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AC5142" w14:textId="77777777" w:rsidR="007E2057" w:rsidRPr="00DA4E88" w:rsidRDefault="007E2057" w:rsidP="007E2057">
      <w:pPr>
        <w:numPr>
          <w:ilvl w:val="0"/>
          <w:numId w:val="1"/>
        </w:numPr>
        <w:ind w:left="0" w:firstLine="0"/>
        <w:jc w:val="both"/>
        <w:rPr>
          <w:rFonts w:ascii="Verdana" w:hAnsi="Verdana" w:cs="Arial"/>
          <w:b/>
          <w:sz w:val="22"/>
          <w:szCs w:val="22"/>
        </w:rPr>
      </w:pPr>
      <w:bookmarkStart w:id="0" w:name="_Toc126147374"/>
      <w:bookmarkStart w:id="1" w:name="_Toc126301040"/>
      <w:bookmarkStart w:id="2" w:name="_Toc181004292"/>
      <w:r w:rsidRPr="00DA4E88">
        <w:rPr>
          <w:rFonts w:ascii="Verdana" w:hAnsi="Verdana" w:cs="Arial"/>
          <w:b/>
          <w:sz w:val="22"/>
          <w:szCs w:val="22"/>
        </w:rPr>
        <w:t>OBJETIVO</w:t>
      </w:r>
      <w:bookmarkEnd w:id="0"/>
      <w:bookmarkEnd w:id="1"/>
      <w:bookmarkEnd w:id="2"/>
    </w:p>
    <w:p w14:paraId="7DB61E86" w14:textId="77777777" w:rsidR="007E2057" w:rsidRPr="00DA4E88" w:rsidRDefault="007E2057" w:rsidP="007E2057">
      <w:pPr>
        <w:jc w:val="both"/>
        <w:rPr>
          <w:rFonts w:ascii="Verdana" w:hAnsi="Verdana" w:cs="Arial"/>
          <w:sz w:val="22"/>
          <w:szCs w:val="22"/>
          <w:lang w:val="es-MX"/>
        </w:rPr>
      </w:pPr>
      <w:bookmarkStart w:id="3" w:name="_Toc126147375"/>
      <w:bookmarkStart w:id="4" w:name="_Toc126301041"/>
      <w:bookmarkStart w:id="5" w:name="_Toc181004293"/>
    </w:p>
    <w:p w14:paraId="4EBDFACE" w14:textId="77777777" w:rsidR="007E2057" w:rsidRPr="00DA4E88" w:rsidRDefault="007E2057" w:rsidP="007E2057">
      <w:pPr>
        <w:jc w:val="both"/>
        <w:rPr>
          <w:rFonts w:ascii="Verdana" w:hAnsi="Verdana" w:cs="Arial"/>
          <w:sz w:val="22"/>
          <w:szCs w:val="22"/>
          <w:lang w:val="es-MX"/>
        </w:rPr>
      </w:pPr>
      <w:r w:rsidRPr="00DA4E88">
        <w:rPr>
          <w:rFonts w:ascii="Verdana" w:hAnsi="Verdana" w:cs="Arial"/>
          <w:sz w:val="22"/>
          <w:szCs w:val="22"/>
          <w:lang w:val="es-MX"/>
        </w:rPr>
        <w:t>Realizar el estudio correspondiente para el otorgamiento de la Garantía de Pensión Mínima, Garantía de Pensión Mínima de la Pensión Familiar y Garantía de Pensión Mínima de Padre o Madre cabeza de Familia con Hijo Invalido del Régimen de Ahorro Individual verificando para ello los requisitos definidos en la normatividad vigente para este propósito, con el fin de otorgar o negar la GPM solicitada por las Administradoras de Fondos de Pensiones.</w:t>
      </w:r>
    </w:p>
    <w:p w14:paraId="694BA20D" w14:textId="77777777" w:rsidR="007E2057" w:rsidRPr="00DA4E88" w:rsidRDefault="007E2057" w:rsidP="007E2057">
      <w:pPr>
        <w:jc w:val="both"/>
        <w:rPr>
          <w:rFonts w:ascii="Verdana" w:hAnsi="Verdana" w:cs="Arial"/>
          <w:sz w:val="22"/>
          <w:szCs w:val="22"/>
          <w:lang w:val="es-MX"/>
        </w:rPr>
      </w:pPr>
    </w:p>
    <w:p w14:paraId="1594B82C" w14:textId="77777777" w:rsidR="007E2057" w:rsidRPr="00DA4E88" w:rsidRDefault="007E2057" w:rsidP="007E2057">
      <w:pPr>
        <w:numPr>
          <w:ilvl w:val="0"/>
          <w:numId w:val="1"/>
        </w:numPr>
        <w:ind w:left="0" w:firstLine="0"/>
        <w:jc w:val="both"/>
        <w:rPr>
          <w:rFonts w:ascii="Verdana" w:hAnsi="Verdana" w:cs="Arial"/>
          <w:b/>
          <w:sz w:val="22"/>
          <w:szCs w:val="22"/>
        </w:rPr>
      </w:pPr>
      <w:r w:rsidRPr="00DA4E88">
        <w:rPr>
          <w:rFonts w:ascii="Verdana" w:hAnsi="Verdana" w:cs="Arial"/>
          <w:b/>
          <w:sz w:val="22"/>
          <w:szCs w:val="22"/>
        </w:rPr>
        <w:t>ALCANCE</w:t>
      </w:r>
      <w:bookmarkEnd w:id="3"/>
      <w:bookmarkEnd w:id="4"/>
      <w:bookmarkEnd w:id="5"/>
    </w:p>
    <w:p w14:paraId="056A3599" w14:textId="77777777" w:rsidR="007E2057" w:rsidRPr="00DA4E88" w:rsidRDefault="007E2057" w:rsidP="007E2057">
      <w:pPr>
        <w:jc w:val="both"/>
        <w:rPr>
          <w:rFonts w:ascii="Verdana" w:hAnsi="Verdana" w:cs="Arial"/>
          <w:b/>
          <w:sz w:val="22"/>
          <w:szCs w:val="22"/>
        </w:rPr>
      </w:pPr>
    </w:p>
    <w:p w14:paraId="5696D83E" w14:textId="77777777" w:rsidR="007E2057" w:rsidRPr="00DA4E88" w:rsidRDefault="007E2057" w:rsidP="007E2057">
      <w:pPr>
        <w:jc w:val="both"/>
        <w:rPr>
          <w:rFonts w:ascii="Verdana" w:hAnsi="Verdana" w:cs="Arial"/>
          <w:sz w:val="22"/>
          <w:szCs w:val="22"/>
        </w:rPr>
      </w:pPr>
      <w:r w:rsidRPr="00DA4E88">
        <w:rPr>
          <w:rFonts w:ascii="Verdana" w:hAnsi="Verdana" w:cs="Arial"/>
          <w:sz w:val="22"/>
          <w:szCs w:val="22"/>
        </w:rPr>
        <w:t xml:space="preserve">Comprende desde el inicio de la solicitud de la Garantía de Pensión Mínima (GPM) o Garantía de Pensión Mínima de la Pensión Familiar o </w:t>
      </w:r>
      <w:r w:rsidRPr="00DA4E88">
        <w:rPr>
          <w:rFonts w:ascii="Verdana" w:hAnsi="Verdana" w:cs="Arial"/>
          <w:sz w:val="22"/>
          <w:szCs w:val="22"/>
          <w:lang w:val="es-MX"/>
        </w:rPr>
        <w:t xml:space="preserve">Garantía de Pensión Mínima de Padre o Madre cabeza de Familia con Hijo Invalido </w:t>
      </w:r>
      <w:r w:rsidRPr="00DA4E88">
        <w:rPr>
          <w:rFonts w:ascii="Verdana" w:hAnsi="Verdana" w:cs="Arial"/>
          <w:sz w:val="22"/>
          <w:szCs w:val="22"/>
        </w:rPr>
        <w:t>por parte de la Administradora de Fondos de Pensiones (AFP’S) a través del Sistema de Bonos Pensionales de la OBP, hasta el otorgamiento o la negación de la GPM por parte de la OBP.</w:t>
      </w:r>
    </w:p>
    <w:p w14:paraId="73F29C0F" w14:textId="77777777" w:rsidR="007E2057" w:rsidRPr="00DA4E88" w:rsidRDefault="007E2057" w:rsidP="007E2057">
      <w:pPr>
        <w:jc w:val="both"/>
        <w:rPr>
          <w:rFonts w:ascii="Verdana" w:hAnsi="Verdana" w:cs="Arial"/>
          <w:b/>
          <w:sz w:val="22"/>
          <w:szCs w:val="22"/>
        </w:rPr>
      </w:pPr>
    </w:p>
    <w:p w14:paraId="3D59EDFA" w14:textId="77777777" w:rsidR="007E2057" w:rsidRPr="00DA4E88" w:rsidRDefault="007E2057" w:rsidP="007E2057">
      <w:pPr>
        <w:numPr>
          <w:ilvl w:val="0"/>
          <w:numId w:val="1"/>
        </w:numPr>
        <w:ind w:left="0" w:firstLine="0"/>
        <w:jc w:val="both"/>
        <w:rPr>
          <w:rFonts w:ascii="Verdana" w:hAnsi="Verdana" w:cs="Arial"/>
          <w:b/>
          <w:sz w:val="22"/>
          <w:szCs w:val="22"/>
        </w:rPr>
      </w:pPr>
      <w:bookmarkStart w:id="6" w:name="_Toc517861172"/>
      <w:r w:rsidRPr="00DA4E88">
        <w:rPr>
          <w:rFonts w:ascii="Verdana" w:hAnsi="Verdana" w:cs="Arial"/>
          <w:b/>
          <w:sz w:val="22"/>
          <w:szCs w:val="22"/>
        </w:rPr>
        <w:t>PRODUCTOS ESPERADOS</w:t>
      </w:r>
      <w:bookmarkEnd w:id="6"/>
      <w:r w:rsidRPr="00DA4E88">
        <w:rPr>
          <w:rFonts w:ascii="Verdana" w:hAnsi="Verdana" w:cs="Arial"/>
          <w:b/>
          <w:sz w:val="22"/>
          <w:szCs w:val="22"/>
        </w:rPr>
        <w:t xml:space="preserve"> </w:t>
      </w:r>
    </w:p>
    <w:p w14:paraId="3E0B537B" w14:textId="77777777" w:rsidR="007E2057" w:rsidRPr="00DA4E88" w:rsidRDefault="007E2057" w:rsidP="007E2057">
      <w:pPr>
        <w:rPr>
          <w:rFonts w:ascii="Verdana" w:hAnsi="Verdana" w:cs="Arial"/>
          <w:sz w:val="22"/>
          <w:szCs w:val="22"/>
        </w:rPr>
      </w:pPr>
    </w:p>
    <w:p w14:paraId="538E7059" w14:textId="77777777" w:rsidR="007E2057" w:rsidRPr="00DA4E88" w:rsidRDefault="007E2057" w:rsidP="007E2057">
      <w:pPr>
        <w:numPr>
          <w:ilvl w:val="0"/>
          <w:numId w:val="5"/>
        </w:numPr>
        <w:jc w:val="both"/>
        <w:rPr>
          <w:rFonts w:ascii="Verdana" w:hAnsi="Verdana" w:cs="Arial"/>
          <w:sz w:val="22"/>
          <w:szCs w:val="22"/>
          <w:lang w:val="es-MX"/>
        </w:rPr>
      </w:pPr>
      <w:r w:rsidRPr="00DA4E88">
        <w:rPr>
          <w:rFonts w:ascii="Verdana" w:hAnsi="Verdana" w:cs="Arial"/>
          <w:sz w:val="22"/>
          <w:szCs w:val="22"/>
          <w:lang w:val="es-MX"/>
        </w:rPr>
        <w:t>Otorgamiento de la Garantía de Pensión Mínima</w:t>
      </w:r>
    </w:p>
    <w:p w14:paraId="1A78D7EE" w14:textId="77777777" w:rsidR="007E2057" w:rsidRPr="00DA4E88" w:rsidRDefault="007E2057" w:rsidP="007E2057">
      <w:pPr>
        <w:numPr>
          <w:ilvl w:val="0"/>
          <w:numId w:val="5"/>
        </w:numPr>
        <w:jc w:val="both"/>
        <w:rPr>
          <w:rFonts w:ascii="Verdana" w:hAnsi="Verdana" w:cs="Arial"/>
          <w:sz w:val="22"/>
          <w:szCs w:val="22"/>
          <w:lang w:val="es-MX"/>
        </w:rPr>
      </w:pPr>
      <w:r w:rsidRPr="00DA4E88">
        <w:rPr>
          <w:rFonts w:ascii="Verdana" w:hAnsi="Verdana" w:cs="Arial"/>
          <w:sz w:val="22"/>
          <w:szCs w:val="22"/>
          <w:lang w:val="es-MX"/>
        </w:rPr>
        <w:t xml:space="preserve">Otorgamiento de la Garantía de Pensión Mínima Familiar </w:t>
      </w:r>
    </w:p>
    <w:p w14:paraId="290097E2" w14:textId="77777777" w:rsidR="007E2057" w:rsidRPr="00DA4E88" w:rsidRDefault="007E2057" w:rsidP="007E2057">
      <w:pPr>
        <w:numPr>
          <w:ilvl w:val="0"/>
          <w:numId w:val="5"/>
        </w:numPr>
        <w:jc w:val="both"/>
        <w:rPr>
          <w:rFonts w:ascii="Verdana" w:hAnsi="Verdana" w:cs="Arial"/>
          <w:sz w:val="22"/>
          <w:szCs w:val="22"/>
          <w:lang w:val="es-MX"/>
        </w:rPr>
      </w:pPr>
      <w:r w:rsidRPr="00DA4E88">
        <w:rPr>
          <w:rFonts w:ascii="Verdana" w:hAnsi="Verdana" w:cs="Arial"/>
          <w:sz w:val="22"/>
          <w:szCs w:val="22"/>
          <w:lang w:val="es-MX"/>
        </w:rPr>
        <w:t xml:space="preserve">Otorgamiento de la Garantía de Pensión Mínima Padre/Madre con Hijo Invalido </w:t>
      </w:r>
    </w:p>
    <w:p w14:paraId="16CF8B73" w14:textId="77777777" w:rsidR="007E2057" w:rsidRPr="00DA4E88" w:rsidRDefault="007E2057" w:rsidP="007E2057">
      <w:pPr>
        <w:autoSpaceDE w:val="0"/>
        <w:autoSpaceDN w:val="0"/>
        <w:adjustRightInd w:val="0"/>
        <w:jc w:val="both"/>
        <w:rPr>
          <w:rFonts w:ascii="Verdana" w:hAnsi="Verdana" w:cs="Arial"/>
          <w:sz w:val="22"/>
          <w:szCs w:val="22"/>
          <w:lang w:val="es-CO" w:eastAsia="es-CO"/>
        </w:rPr>
      </w:pPr>
    </w:p>
    <w:p w14:paraId="33258628" w14:textId="77777777" w:rsidR="007E2057" w:rsidRPr="00DA4E88" w:rsidRDefault="007E2057" w:rsidP="007E2057">
      <w:pPr>
        <w:autoSpaceDE w:val="0"/>
        <w:autoSpaceDN w:val="0"/>
        <w:adjustRightInd w:val="0"/>
        <w:jc w:val="both"/>
        <w:rPr>
          <w:rFonts w:ascii="Verdana" w:hAnsi="Verdana" w:cs="Arial"/>
          <w:sz w:val="22"/>
          <w:szCs w:val="22"/>
          <w:lang w:val="es-CO" w:eastAsia="es-CO"/>
        </w:rPr>
      </w:pPr>
    </w:p>
    <w:p w14:paraId="41987C08" w14:textId="77777777" w:rsidR="007E2057" w:rsidRPr="00DA4E88" w:rsidRDefault="007E2057" w:rsidP="007E2057">
      <w:pPr>
        <w:numPr>
          <w:ilvl w:val="0"/>
          <w:numId w:val="1"/>
        </w:numPr>
        <w:ind w:left="0" w:firstLine="0"/>
        <w:jc w:val="both"/>
        <w:rPr>
          <w:rFonts w:ascii="Verdana" w:hAnsi="Verdana" w:cs="Arial"/>
          <w:b/>
          <w:sz w:val="22"/>
          <w:szCs w:val="22"/>
        </w:rPr>
      </w:pPr>
      <w:bookmarkStart w:id="7" w:name="_Toc126143692"/>
      <w:bookmarkStart w:id="8" w:name="_Toc126144694"/>
      <w:bookmarkStart w:id="9" w:name="_Toc126144876"/>
      <w:bookmarkStart w:id="10" w:name="_Toc126144946"/>
      <w:bookmarkStart w:id="11" w:name="_Toc126147376"/>
      <w:bookmarkStart w:id="12" w:name="_Toc126301042"/>
      <w:r w:rsidRPr="00DA4E88">
        <w:rPr>
          <w:rFonts w:ascii="Verdana" w:hAnsi="Verdana" w:cs="Arial"/>
          <w:b/>
          <w:sz w:val="22"/>
          <w:szCs w:val="22"/>
        </w:rPr>
        <w:t>CONDICIONES ESPECIALES PARA LA OPERACIÓN DEL PROCEDIMIENTO</w:t>
      </w:r>
    </w:p>
    <w:p w14:paraId="11DB0E09" w14:textId="77777777" w:rsidR="007E2057" w:rsidRPr="00DA4E88" w:rsidRDefault="007E2057" w:rsidP="007E2057">
      <w:pPr>
        <w:jc w:val="both"/>
        <w:rPr>
          <w:rFonts w:ascii="Verdana" w:hAnsi="Verdana" w:cs="Arial"/>
          <w:b/>
          <w:sz w:val="22"/>
          <w:szCs w:val="22"/>
        </w:rPr>
      </w:pPr>
    </w:p>
    <w:p w14:paraId="1BB61B8E" w14:textId="77777777" w:rsidR="007E2057" w:rsidRPr="00DA4E88" w:rsidRDefault="007E2057" w:rsidP="007E2057">
      <w:pPr>
        <w:numPr>
          <w:ilvl w:val="0"/>
          <w:numId w:val="5"/>
        </w:numPr>
        <w:jc w:val="both"/>
        <w:rPr>
          <w:rFonts w:ascii="Verdana" w:hAnsi="Verdana" w:cs="Arial"/>
          <w:sz w:val="22"/>
          <w:szCs w:val="22"/>
          <w:lang w:val="es-MX"/>
        </w:rPr>
      </w:pPr>
      <w:r w:rsidRPr="00DA4E88">
        <w:rPr>
          <w:rFonts w:ascii="Verdana" w:hAnsi="Verdana" w:cs="Arial"/>
          <w:sz w:val="22"/>
          <w:szCs w:val="22"/>
          <w:lang w:val="es-MX"/>
        </w:rPr>
        <w:t xml:space="preserve">La AFP debe registrar la solicitud de Garantía de Pensión Mínima de sus afiliados con la información básica de cada uno en el sistema de la OBP, incluidos los cálculos actuariales realizados por los actuarios de la AFP. </w:t>
      </w:r>
    </w:p>
    <w:p w14:paraId="344BD77A" w14:textId="77777777" w:rsidR="007E2057" w:rsidRPr="00DA4E88" w:rsidRDefault="007E2057" w:rsidP="007E2057">
      <w:pPr>
        <w:numPr>
          <w:ilvl w:val="0"/>
          <w:numId w:val="5"/>
        </w:numPr>
        <w:jc w:val="both"/>
        <w:rPr>
          <w:rFonts w:ascii="Verdana" w:hAnsi="Verdana" w:cs="Arial"/>
          <w:sz w:val="22"/>
          <w:szCs w:val="22"/>
          <w:lang w:val="es-MX"/>
        </w:rPr>
      </w:pPr>
      <w:r w:rsidRPr="00DA4E88">
        <w:rPr>
          <w:rFonts w:ascii="Verdana" w:hAnsi="Verdana" w:cs="Arial"/>
          <w:sz w:val="22"/>
          <w:szCs w:val="22"/>
          <w:lang w:val="es-MX"/>
        </w:rPr>
        <w:t>La AFP debe escanear y registrar en el Sistema de la OBP en imágenes legibles los siguientes soportes:</w:t>
      </w:r>
    </w:p>
    <w:p w14:paraId="5C962255" w14:textId="77777777" w:rsidR="007E2057" w:rsidRPr="00DA4E88" w:rsidRDefault="007E2057" w:rsidP="007E2057">
      <w:pPr>
        <w:jc w:val="both"/>
        <w:rPr>
          <w:rFonts w:ascii="Verdana" w:hAnsi="Verdana" w:cs="Arial"/>
          <w:sz w:val="22"/>
          <w:szCs w:val="22"/>
        </w:rPr>
      </w:pPr>
    </w:p>
    <w:p w14:paraId="06B00DDE" w14:textId="77777777" w:rsidR="007E2057" w:rsidRPr="00DA4E88" w:rsidRDefault="007E2057" w:rsidP="007E2057">
      <w:pPr>
        <w:numPr>
          <w:ilvl w:val="0"/>
          <w:numId w:val="3"/>
        </w:numPr>
        <w:jc w:val="both"/>
        <w:rPr>
          <w:rFonts w:ascii="Verdana" w:hAnsi="Verdana" w:cs="Arial"/>
          <w:sz w:val="22"/>
          <w:szCs w:val="22"/>
        </w:rPr>
      </w:pPr>
      <w:r w:rsidRPr="00DA4E88">
        <w:rPr>
          <w:rFonts w:ascii="Verdana" w:hAnsi="Verdana" w:cs="Arial"/>
          <w:sz w:val="22"/>
          <w:szCs w:val="22"/>
        </w:rPr>
        <w:t>Los documentos soporte registrados en el Sistema de la OBP deben tener fecha, firma, estar legibles y con número de identificación, para que sean validados.</w:t>
      </w:r>
    </w:p>
    <w:p w14:paraId="2B10C236" w14:textId="77777777" w:rsidR="007E2057" w:rsidRPr="00DA4E88" w:rsidRDefault="007E2057" w:rsidP="007E2057">
      <w:pPr>
        <w:ind w:left="1069"/>
        <w:jc w:val="both"/>
        <w:rPr>
          <w:rFonts w:ascii="Verdana" w:hAnsi="Verdana" w:cs="Arial"/>
          <w:sz w:val="22"/>
          <w:szCs w:val="22"/>
        </w:rPr>
      </w:pPr>
    </w:p>
    <w:p w14:paraId="3CF74CD0" w14:textId="77777777" w:rsidR="007E2057" w:rsidRPr="00DA4E88" w:rsidRDefault="007E2057" w:rsidP="007E2057">
      <w:pPr>
        <w:numPr>
          <w:ilvl w:val="0"/>
          <w:numId w:val="3"/>
        </w:numPr>
        <w:jc w:val="both"/>
        <w:rPr>
          <w:rFonts w:ascii="Verdana" w:hAnsi="Verdana" w:cs="Arial"/>
          <w:sz w:val="22"/>
          <w:szCs w:val="22"/>
        </w:rPr>
      </w:pPr>
      <w:r w:rsidRPr="00DA4E88">
        <w:rPr>
          <w:rFonts w:ascii="Verdana" w:hAnsi="Verdana" w:cs="Arial"/>
          <w:sz w:val="22"/>
          <w:szCs w:val="22"/>
        </w:rPr>
        <w:t xml:space="preserve">Pruebas de que el afiliado cumplió la edad (62 años hombres y 57 años mujeres). (Fotocopia ampliada de la cédula de ciudadanía o contraseña donde se observe claramente la fecha de nacimiento, o copia del Registro Civil de Nacimiento). </w:t>
      </w:r>
    </w:p>
    <w:p w14:paraId="764A8E11" w14:textId="77777777" w:rsidR="007E2057" w:rsidRPr="00DA4E88" w:rsidRDefault="007E2057" w:rsidP="007E2057">
      <w:pPr>
        <w:pStyle w:val="Prrafodelista"/>
        <w:ind w:left="0"/>
        <w:rPr>
          <w:rFonts w:ascii="Verdana" w:hAnsi="Verdana" w:cs="Arial"/>
          <w:sz w:val="22"/>
          <w:szCs w:val="22"/>
        </w:rPr>
      </w:pPr>
    </w:p>
    <w:p w14:paraId="25391F75" w14:textId="77777777" w:rsidR="007E2057" w:rsidRPr="00DA4E88" w:rsidRDefault="007E2057" w:rsidP="007E2057">
      <w:pPr>
        <w:numPr>
          <w:ilvl w:val="0"/>
          <w:numId w:val="3"/>
        </w:numPr>
        <w:spacing w:after="120"/>
        <w:jc w:val="both"/>
        <w:rPr>
          <w:rFonts w:ascii="Verdana" w:hAnsi="Verdana" w:cs="Arial"/>
          <w:sz w:val="22"/>
          <w:szCs w:val="22"/>
        </w:rPr>
      </w:pPr>
      <w:r w:rsidRPr="00DA4E88">
        <w:rPr>
          <w:rFonts w:ascii="Verdana" w:hAnsi="Verdana" w:cs="Arial"/>
          <w:sz w:val="22"/>
          <w:szCs w:val="22"/>
        </w:rPr>
        <w:t xml:space="preserve">Constancia de la Administradora de Fondos de Pensiones donde se evidencie que la persona ha cotizado como mínimo 1.150 semanas durante toda su vida laboral. Para cuantificar el número de semanas cotizadas, se suman las semanas cotizadas incluidas en el cálculo del bono pensional y las semanas cotizadas al Régimen de Ahorro Individual con Solidaridad (RAIS), la AFP deberá cargar al Sistema de la OBP el archivo plano que  contenga los tiempos cotizados por el afiliado(a), archivo  </w:t>
      </w:r>
      <w:r w:rsidRPr="00DA4E88">
        <w:rPr>
          <w:rFonts w:ascii="Verdana" w:hAnsi="Verdana" w:cs="Arial"/>
          <w:sz w:val="22"/>
          <w:szCs w:val="22"/>
        </w:rPr>
        <w:lastRenderedPageBreak/>
        <w:t>que debe coincidir simultáneamente y en su totalidad con el reporte de las semanas cotizadas por el beneficiario , soporte que debe incluir el total de semanas y que debe ser registrado en el link correspondiente. En los casos en los cuales la solicitud de GPM corresponda a Convenios Internacionales la AFP debe registrar esta opción en el Sistema de la OBP con el fin de que habilite el botón para cargar el soporte de las semanas cotizadas en el exterior ejemplo: Formato de convenio entre España y Colombia (ES/CO-02).</w:t>
      </w:r>
    </w:p>
    <w:p w14:paraId="1B7899F5" w14:textId="77777777" w:rsidR="007E2057" w:rsidRPr="00DA4E88" w:rsidRDefault="007E2057" w:rsidP="007E2057">
      <w:pPr>
        <w:numPr>
          <w:ilvl w:val="0"/>
          <w:numId w:val="3"/>
        </w:numPr>
        <w:spacing w:after="120"/>
        <w:jc w:val="both"/>
        <w:rPr>
          <w:rFonts w:ascii="Verdana" w:hAnsi="Verdana" w:cs="Arial"/>
          <w:sz w:val="22"/>
          <w:szCs w:val="22"/>
        </w:rPr>
      </w:pPr>
      <w:r w:rsidRPr="00DA4E88">
        <w:rPr>
          <w:rFonts w:ascii="Verdana" w:hAnsi="Verdana" w:cs="Arial"/>
          <w:sz w:val="22"/>
          <w:szCs w:val="22"/>
        </w:rPr>
        <w:t xml:space="preserve">Saldo total de la cuenta de ahorro individual del afiliado(a) con corte al día de la radicación de la solicitud en la OBP (valor). Dicho saldo estará conformado por el saldo de la cuenta de ahorro individual, que incluye aportes más rendimientos, correspondientes a las cotizaciones obligatorias efectuadas al Fondo de Pensiones (valor/fecha); y el valor del bono pensional emitido y pagado, si es el caso, calculado a fecha de redención normal (valor). </w:t>
      </w:r>
    </w:p>
    <w:p w14:paraId="7CB7064B" w14:textId="77777777" w:rsidR="007E2057" w:rsidRPr="00DA4E88" w:rsidRDefault="007E2057" w:rsidP="007E2057">
      <w:pPr>
        <w:numPr>
          <w:ilvl w:val="0"/>
          <w:numId w:val="3"/>
        </w:numPr>
        <w:spacing w:after="120"/>
        <w:jc w:val="both"/>
        <w:rPr>
          <w:rFonts w:ascii="Verdana" w:hAnsi="Verdana" w:cs="Arial"/>
          <w:sz w:val="22"/>
          <w:szCs w:val="22"/>
        </w:rPr>
      </w:pPr>
      <w:r w:rsidRPr="00DA4E88">
        <w:rPr>
          <w:rFonts w:ascii="Verdana" w:hAnsi="Verdana" w:cs="Arial"/>
          <w:sz w:val="22"/>
          <w:szCs w:val="22"/>
        </w:rPr>
        <w:t xml:space="preserve">Traslado de los aportes por los tiempos cotizados a COLPENSIONES, después de la fecha de corte en la historia laboral del beneficiario, si hay lugar a ellos. </w:t>
      </w:r>
    </w:p>
    <w:p w14:paraId="14797797" w14:textId="77777777" w:rsidR="007E2057" w:rsidRPr="00DA4E88" w:rsidRDefault="007E2057" w:rsidP="007E2057">
      <w:pPr>
        <w:numPr>
          <w:ilvl w:val="0"/>
          <w:numId w:val="3"/>
        </w:numPr>
        <w:spacing w:after="120"/>
        <w:jc w:val="both"/>
        <w:rPr>
          <w:rFonts w:ascii="Verdana" w:hAnsi="Verdana" w:cs="Arial"/>
          <w:sz w:val="22"/>
          <w:szCs w:val="22"/>
        </w:rPr>
      </w:pPr>
      <w:r w:rsidRPr="00DA4E88">
        <w:rPr>
          <w:rFonts w:ascii="Verdana" w:hAnsi="Verdana" w:cs="Arial"/>
          <w:sz w:val="22"/>
          <w:szCs w:val="22"/>
        </w:rPr>
        <w:t xml:space="preserve">Cálculo actuarial de conformidad con la Resolución 1875 del 15 de septiembre de 1997, la Resolución 3099 del 19 de agosto de 2.015 del MHCP o la Resolución 3023 del 18 de septiembre de 2.017., efectuado por la Administradora de Fondos de Pensiones donde se evidencie que el saldo que posee el afiliado en su cuenta individual, no conforma el capital suficiente para financiar la pensión de vejez </w:t>
      </w:r>
      <w:proofErr w:type="gramStart"/>
      <w:r w:rsidRPr="00DA4E88">
        <w:rPr>
          <w:rFonts w:ascii="Verdana" w:hAnsi="Verdana" w:cs="Arial"/>
          <w:sz w:val="22"/>
          <w:szCs w:val="22"/>
        </w:rPr>
        <w:t>del mismo</w:t>
      </w:r>
      <w:proofErr w:type="gramEnd"/>
      <w:r w:rsidRPr="00DA4E88">
        <w:rPr>
          <w:rFonts w:ascii="Verdana" w:hAnsi="Verdana" w:cs="Arial"/>
          <w:sz w:val="22"/>
          <w:szCs w:val="22"/>
        </w:rPr>
        <w:t xml:space="preserve">, en el caso de tener derecho a un retroactivo, se debe incluir en el soporte dicho valor. </w:t>
      </w:r>
    </w:p>
    <w:p w14:paraId="12ED9794" w14:textId="77777777" w:rsidR="007E2057" w:rsidRPr="00DA4E88" w:rsidRDefault="007E2057" w:rsidP="007E2057">
      <w:pPr>
        <w:numPr>
          <w:ilvl w:val="0"/>
          <w:numId w:val="3"/>
        </w:numPr>
        <w:spacing w:after="120"/>
        <w:jc w:val="both"/>
        <w:rPr>
          <w:rFonts w:ascii="Verdana" w:hAnsi="Verdana" w:cs="Arial"/>
          <w:sz w:val="22"/>
          <w:szCs w:val="22"/>
        </w:rPr>
      </w:pPr>
      <w:r w:rsidRPr="00DA4E88">
        <w:rPr>
          <w:rFonts w:ascii="Verdana" w:hAnsi="Verdana" w:cs="Arial"/>
          <w:sz w:val="22"/>
          <w:szCs w:val="22"/>
        </w:rPr>
        <w:t xml:space="preserve">Para el caso de las mujeres que cumplieron la edad para tener derecho a la Garantía de Pensión Mínima Temporal cuyo bono pensional se les redime a los 60 años, la AFP deberá efectuar lo siguiente: </w:t>
      </w:r>
    </w:p>
    <w:p w14:paraId="3FDCB353" w14:textId="77777777" w:rsidR="007E2057" w:rsidRPr="00DA4E88" w:rsidRDefault="007E2057" w:rsidP="007E2057">
      <w:pPr>
        <w:spacing w:after="120"/>
        <w:ind w:left="1069"/>
        <w:jc w:val="both"/>
        <w:rPr>
          <w:rFonts w:ascii="Verdana" w:hAnsi="Verdana" w:cs="Arial"/>
          <w:sz w:val="22"/>
          <w:szCs w:val="22"/>
        </w:rPr>
      </w:pPr>
      <w:r w:rsidRPr="00DA4E88">
        <w:rPr>
          <w:rFonts w:ascii="Verdana" w:hAnsi="Verdana" w:cs="Arial"/>
          <w:sz w:val="22"/>
          <w:szCs w:val="22"/>
        </w:rPr>
        <w:t xml:space="preserve">i. Cálculo del capital que posee a la fecha en que cumple los requisitos para pensión en el RAIS. </w:t>
      </w:r>
    </w:p>
    <w:p w14:paraId="10D85797" w14:textId="77777777" w:rsidR="007E2057" w:rsidRPr="00DA4E88" w:rsidRDefault="007E2057" w:rsidP="007E2057">
      <w:pPr>
        <w:spacing w:after="120"/>
        <w:ind w:left="1069"/>
        <w:jc w:val="both"/>
        <w:rPr>
          <w:rFonts w:ascii="Verdana" w:hAnsi="Verdana" w:cs="Arial"/>
          <w:sz w:val="22"/>
          <w:szCs w:val="22"/>
        </w:rPr>
      </w:pPr>
      <w:proofErr w:type="spellStart"/>
      <w:r w:rsidRPr="00DA4E88">
        <w:rPr>
          <w:rFonts w:ascii="Verdana" w:hAnsi="Verdana" w:cs="Arial"/>
          <w:sz w:val="22"/>
          <w:szCs w:val="22"/>
        </w:rPr>
        <w:t>ii</w:t>
      </w:r>
      <w:proofErr w:type="spellEnd"/>
      <w:r w:rsidRPr="00DA4E88">
        <w:rPr>
          <w:rFonts w:ascii="Verdana" w:hAnsi="Verdana" w:cs="Arial"/>
          <w:sz w:val="22"/>
          <w:szCs w:val="22"/>
        </w:rPr>
        <w:t xml:space="preserve">.  Cálculo del capital que tendrá a la fecha de redención de bono pensional y que demuestre que si a esa fecha tendrá o no el capital suficiente para gozar de una pensión de salario mínimo. </w:t>
      </w:r>
    </w:p>
    <w:p w14:paraId="56A4E690" w14:textId="77777777" w:rsidR="007E2057" w:rsidRPr="00DA4E88" w:rsidRDefault="007E2057" w:rsidP="007E2057">
      <w:pPr>
        <w:spacing w:after="120"/>
        <w:ind w:left="1069"/>
        <w:jc w:val="both"/>
        <w:rPr>
          <w:rFonts w:ascii="Verdana" w:hAnsi="Verdana" w:cs="Arial"/>
          <w:sz w:val="22"/>
          <w:szCs w:val="22"/>
          <w:lang w:val="es-CO" w:eastAsia="es-CO"/>
        </w:rPr>
      </w:pPr>
      <w:proofErr w:type="spellStart"/>
      <w:r w:rsidRPr="00DA4E88">
        <w:rPr>
          <w:rFonts w:ascii="Verdana" w:hAnsi="Verdana" w:cs="Arial"/>
          <w:sz w:val="22"/>
          <w:szCs w:val="22"/>
        </w:rPr>
        <w:t>iii</w:t>
      </w:r>
      <w:proofErr w:type="spellEnd"/>
      <w:r w:rsidRPr="00DA4E88">
        <w:rPr>
          <w:rFonts w:ascii="Verdana" w:hAnsi="Verdana" w:cs="Arial"/>
          <w:sz w:val="22"/>
          <w:szCs w:val="22"/>
        </w:rPr>
        <w:t xml:space="preserve">. </w:t>
      </w:r>
      <w:r w:rsidRPr="00DA4E88">
        <w:rPr>
          <w:rFonts w:ascii="Verdana" w:hAnsi="Verdana" w:cs="Arial"/>
          <w:sz w:val="22"/>
          <w:szCs w:val="22"/>
          <w:lang w:val="es-CO" w:eastAsia="es-CO"/>
        </w:rPr>
        <w:t>Estimación de la fecha en la que se agotarán los recursos de la cuenta de ahorro individual y la fecha a partir de la cual entraría a operar la Garantía Temporal de conformidad con lo dispuesto por el artículo 3° del Decreto 142 de 2006. En estos casos debe tenerse en cuenta que si se reconoce la garantía temporal no puede negociarse el bono pensional.</w:t>
      </w:r>
    </w:p>
    <w:p w14:paraId="0F2E10AF" w14:textId="77777777" w:rsidR="007E2057" w:rsidRPr="00DA4E88" w:rsidRDefault="007E2057" w:rsidP="007E2057">
      <w:pPr>
        <w:numPr>
          <w:ilvl w:val="0"/>
          <w:numId w:val="3"/>
        </w:numPr>
        <w:spacing w:after="120"/>
        <w:jc w:val="both"/>
        <w:rPr>
          <w:rFonts w:ascii="Verdana" w:hAnsi="Verdana" w:cs="Arial"/>
          <w:sz w:val="22"/>
          <w:szCs w:val="22"/>
        </w:rPr>
      </w:pPr>
      <w:r w:rsidRPr="00DA4E88">
        <w:rPr>
          <w:rFonts w:ascii="Verdana" w:hAnsi="Verdana" w:cs="Arial"/>
          <w:sz w:val="22"/>
          <w:szCs w:val="22"/>
        </w:rPr>
        <w:t>Proyección de la fecha exacta en la cual se agotará el saldo de la cuenta de ahorro individual del afiliado (a), en la que conste que la mesada se pagará con dichos recursos (mes/año).</w:t>
      </w:r>
    </w:p>
    <w:p w14:paraId="7542D267" w14:textId="77777777" w:rsidR="007E2057" w:rsidRPr="00DA4E88" w:rsidRDefault="007E2057" w:rsidP="007E2057">
      <w:pPr>
        <w:numPr>
          <w:ilvl w:val="0"/>
          <w:numId w:val="3"/>
        </w:numPr>
        <w:spacing w:after="120"/>
        <w:jc w:val="both"/>
        <w:rPr>
          <w:rFonts w:ascii="Verdana" w:hAnsi="Verdana" w:cs="Arial"/>
          <w:sz w:val="22"/>
          <w:szCs w:val="22"/>
        </w:rPr>
      </w:pPr>
      <w:r w:rsidRPr="00DA4E88">
        <w:rPr>
          <w:rFonts w:ascii="Verdana" w:hAnsi="Verdana" w:cs="Arial"/>
          <w:sz w:val="22"/>
          <w:szCs w:val="22"/>
        </w:rPr>
        <w:t xml:space="preserve">Copia de la solicitud de la prestación económica debidamente firmada por el afiliado (a), en donde se evidencie la fecha de la solicitud y el sello de recibido por </w:t>
      </w:r>
      <w:r w:rsidRPr="00DA4E88">
        <w:rPr>
          <w:rFonts w:ascii="Verdana" w:hAnsi="Verdana" w:cs="Arial"/>
          <w:sz w:val="22"/>
          <w:szCs w:val="22"/>
        </w:rPr>
        <w:lastRenderedPageBreak/>
        <w:t>parte de la AFP, fecha que deberá tenerse en cuenta para los cálculos correspondientes. Cuando la solicitud sea firmada por un apoderado(a), deben adjuntar el correspondiente poder. En el caso de las solicitudes de GPM- FAMILIAR, será válido el soporte si está firmado por ambos cónyuges.</w:t>
      </w:r>
    </w:p>
    <w:p w14:paraId="1F8EA88A" w14:textId="77777777" w:rsidR="007E2057" w:rsidRPr="00DA4E88" w:rsidRDefault="007E2057" w:rsidP="007E2057">
      <w:pPr>
        <w:numPr>
          <w:ilvl w:val="0"/>
          <w:numId w:val="4"/>
        </w:numPr>
        <w:jc w:val="both"/>
        <w:rPr>
          <w:rFonts w:ascii="Verdana" w:hAnsi="Verdana" w:cs="Arial"/>
          <w:sz w:val="22"/>
          <w:szCs w:val="22"/>
        </w:rPr>
      </w:pPr>
      <w:r w:rsidRPr="00DA4E88">
        <w:rPr>
          <w:rFonts w:ascii="Verdana" w:hAnsi="Verdana" w:cs="Arial"/>
          <w:sz w:val="22"/>
          <w:szCs w:val="22"/>
        </w:rPr>
        <w:t>Cuando corresponda a una solicitud de Garantía de Pensión Mínima de la Pensión Familiar, los soportes antes descritos deben ser registrados en el sistema de la OBP para cada uno de los cónyuges y adicionalmente, estas solicitudes de GPM deben incluir los siguientes soportes:</w:t>
      </w:r>
    </w:p>
    <w:p w14:paraId="3EE477FF" w14:textId="77777777" w:rsidR="007E2057" w:rsidRPr="00DA4E88" w:rsidRDefault="007E2057" w:rsidP="007E2057">
      <w:pPr>
        <w:ind w:left="720"/>
        <w:jc w:val="both"/>
        <w:rPr>
          <w:rFonts w:ascii="Verdana" w:hAnsi="Verdana" w:cs="Arial"/>
          <w:sz w:val="22"/>
          <w:szCs w:val="22"/>
        </w:rPr>
      </w:pPr>
    </w:p>
    <w:p w14:paraId="5DDC3E83" w14:textId="2CAF016D" w:rsidR="007E2057" w:rsidRPr="00DA4E88" w:rsidRDefault="007E2057" w:rsidP="007E2057">
      <w:pPr>
        <w:numPr>
          <w:ilvl w:val="0"/>
          <w:numId w:val="2"/>
        </w:numPr>
        <w:ind w:left="1134"/>
        <w:jc w:val="both"/>
        <w:rPr>
          <w:rFonts w:ascii="Verdana" w:hAnsi="Verdana" w:cs="Arial"/>
          <w:sz w:val="22"/>
          <w:szCs w:val="22"/>
        </w:rPr>
      </w:pPr>
      <w:r w:rsidRPr="00DA4E88">
        <w:rPr>
          <w:rFonts w:ascii="Verdana" w:hAnsi="Verdana" w:cs="Arial"/>
          <w:sz w:val="22"/>
          <w:szCs w:val="22"/>
        </w:rPr>
        <w:t>Declaración jurada extra</w:t>
      </w:r>
      <w:r>
        <w:rPr>
          <w:rFonts w:ascii="Verdana" w:hAnsi="Verdana" w:cs="Arial"/>
          <w:sz w:val="22"/>
          <w:szCs w:val="22"/>
        </w:rPr>
        <w:t xml:space="preserve"> </w:t>
      </w:r>
      <w:r w:rsidRPr="00DA4E88">
        <w:rPr>
          <w:rFonts w:ascii="Verdana" w:hAnsi="Verdana" w:cs="Arial"/>
          <w:sz w:val="22"/>
          <w:szCs w:val="22"/>
        </w:rPr>
        <w:t xml:space="preserve">proceso rendida por terceros y con una vigencia máxima de 6 meses, donde conste la convivencia de los cónyuges, así como el tiempo de </w:t>
      </w:r>
      <w:proofErr w:type="gramStart"/>
      <w:r w:rsidRPr="00DA4E88">
        <w:rPr>
          <w:rFonts w:ascii="Verdana" w:hAnsi="Verdana" w:cs="Arial"/>
          <w:sz w:val="22"/>
          <w:szCs w:val="22"/>
        </w:rPr>
        <w:t>la misma</w:t>
      </w:r>
      <w:proofErr w:type="gramEnd"/>
      <w:r w:rsidRPr="00DA4E88">
        <w:rPr>
          <w:rFonts w:ascii="Verdana" w:hAnsi="Verdana" w:cs="Arial"/>
          <w:sz w:val="22"/>
          <w:szCs w:val="22"/>
        </w:rPr>
        <w:t>.</w:t>
      </w:r>
    </w:p>
    <w:p w14:paraId="65570F5D" w14:textId="77777777" w:rsidR="007E2057" w:rsidRPr="00DA4E88" w:rsidRDefault="007E2057" w:rsidP="007E2057">
      <w:pPr>
        <w:pStyle w:val="Default"/>
        <w:numPr>
          <w:ilvl w:val="0"/>
          <w:numId w:val="2"/>
        </w:numPr>
        <w:ind w:left="1134"/>
        <w:jc w:val="both"/>
        <w:rPr>
          <w:rFonts w:ascii="Verdana" w:hAnsi="Verdana"/>
          <w:color w:val="auto"/>
          <w:sz w:val="22"/>
          <w:szCs w:val="22"/>
        </w:rPr>
      </w:pPr>
      <w:r w:rsidRPr="00DA4E88">
        <w:rPr>
          <w:rFonts w:ascii="Verdana" w:hAnsi="Verdana"/>
          <w:color w:val="auto"/>
          <w:sz w:val="22"/>
          <w:szCs w:val="22"/>
        </w:rPr>
        <w:t>Registro Civil de Matrimonio o declaración de unión marital de hecho ante notaría pública.</w:t>
      </w:r>
    </w:p>
    <w:p w14:paraId="57F55294" w14:textId="77777777" w:rsidR="007E2057" w:rsidRPr="00DA4E88" w:rsidRDefault="007E2057" w:rsidP="007E2057">
      <w:pPr>
        <w:numPr>
          <w:ilvl w:val="0"/>
          <w:numId w:val="4"/>
        </w:numPr>
        <w:jc w:val="both"/>
        <w:rPr>
          <w:rFonts w:ascii="Verdana" w:hAnsi="Verdana" w:cs="Arial"/>
          <w:sz w:val="22"/>
          <w:szCs w:val="22"/>
        </w:rPr>
      </w:pPr>
      <w:r w:rsidRPr="00DA4E88">
        <w:rPr>
          <w:rFonts w:ascii="Verdana" w:hAnsi="Verdana" w:cs="Arial"/>
          <w:sz w:val="22"/>
          <w:szCs w:val="22"/>
        </w:rPr>
        <w:t>En el caso en que los ingresos provengan del reconocimiento de una pensión de sobrevivencia y/o sustitución pensional que no exceda el salario mínimo se podrá dar trámite a la Garantía de Pensión Mínima.</w:t>
      </w:r>
    </w:p>
    <w:p w14:paraId="796DD1E7" w14:textId="77777777" w:rsidR="007E2057" w:rsidRPr="00DA4E88" w:rsidRDefault="007E2057" w:rsidP="007E2057">
      <w:pPr>
        <w:pStyle w:val="Prrafodelista"/>
        <w:rPr>
          <w:rFonts w:ascii="Verdana" w:hAnsi="Verdana" w:cs="Arial"/>
          <w:sz w:val="22"/>
          <w:szCs w:val="22"/>
          <w:lang w:val="es-CO" w:eastAsia="es-CO"/>
        </w:rPr>
      </w:pPr>
    </w:p>
    <w:p w14:paraId="051A7878" w14:textId="77777777" w:rsidR="007E2057" w:rsidRPr="00DA4E88" w:rsidRDefault="007E2057" w:rsidP="007E2057">
      <w:pPr>
        <w:pStyle w:val="Prrafodelista"/>
        <w:contextualSpacing/>
        <w:jc w:val="both"/>
        <w:rPr>
          <w:rFonts w:ascii="Verdana" w:hAnsi="Verdana" w:cs="Arial"/>
          <w:sz w:val="22"/>
          <w:szCs w:val="22"/>
          <w:lang w:val="es-CO" w:eastAsia="es-CO"/>
        </w:rPr>
      </w:pPr>
      <w:r w:rsidRPr="00DA4E88">
        <w:rPr>
          <w:rFonts w:ascii="Verdana" w:hAnsi="Verdana" w:cs="Arial"/>
          <w:sz w:val="22"/>
          <w:szCs w:val="22"/>
          <w:lang w:val="es-CO" w:eastAsia="es-CO"/>
        </w:rPr>
        <w:t>Para el caso de fallos y/o sentencias judiciales, tales como divorcios, deberán remitir copia del fallo o sentencia para determinar la temporalidad o permanencia de los ingresos que está manifestando el afiliado.</w:t>
      </w:r>
    </w:p>
    <w:p w14:paraId="638C3649" w14:textId="77777777" w:rsidR="007E2057" w:rsidRPr="00DA4E88" w:rsidRDefault="007E2057" w:rsidP="007E2057">
      <w:pPr>
        <w:pStyle w:val="Prrafodelista"/>
        <w:ind w:left="0"/>
        <w:contextualSpacing/>
        <w:jc w:val="both"/>
        <w:rPr>
          <w:rFonts w:ascii="Verdana" w:hAnsi="Verdana" w:cs="Arial"/>
          <w:sz w:val="22"/>
          <w:szCs w:val="22"/>
          <w:lang w:val="es-CO" w:eastAsia="es-CO"/>
        </w:rPr>
      </w:pPr>
    </w:p>
    <w:p w14:paraId="150B6C2F" w14:textId="77777777" w:rsidR="007E2057" w:rsidRPr="00DA4E88" w:rsidRDefault="007E2057" w:rsidP="007E2057">
      <w:pPr>
        <w:numPr>
          <w:ilvl w:val="0"/>
          <w:numId w:val="4"/>
        </w:numPr>
        <w:jc w:val="both"/>
        <w:rPr>
          <w:rFonts w:ascii="Verdana" w:hAnsi="Verdana" w:cs="Arial"/>
          <w:sz w:val="22"/>
          <w:szCs w:val="22"/>
        </w:rPr>
      </w:pPr>
      <w:r w:rsidRPr="00DA4E88">
        <w:rPr>
          <w:rFonts w:ascii="Verdana" w:hAnsi="Verdana" w:cs="Arial"/>
          <w:sz w:val="22"/>
          <w:szCs w:val="22"/>
        </w:rPr>
        <w:t>Cuando corresponda a una solicitud de Garantía de Pensión Mínima de Padre o Madre cabeza de Familia con Hijo Invalido, adicionalmente estas solicitudes deben contener los siguientes soportes:</w:t>
      </w:r>
    </w:p>
    <w:p w14:paraId="7241FC7F" w14:textId="77777777" w:rsidR="007E2057" w:rsidRPr="00DA4E88" w:rsidRDefault="007E2057" w:rsidP="007E2057">
      <w:pPr>
        <w:ind w:left="720"/>
        <w:jc w:val="both"/>
        <w:rPr>
          <w:rFonts w:ascii="Verdana" w:hAnsi="Verdana" w:cs="Arial"/>
          <w:sz w:val="22"/>
          <w:szCs w:val="22"/>
        </w:rPr>
      </w:pPr>
    </w:p>
    <w:p w14:paraId="68808188" w14:textId="77777777" w:rsidR="007E2057" w:rsidRPr="00DA4E88" w:rsidRDefault="007E2057" w:rsidP="007E2057">
      <w:pPr>
        <w:numPr>
          <w:ilvl w:val="0"/>
          <w:numId w:val="6"/>
        </w:numPr>
        <w:jc w:val="both"/>
        <w:rPr>
          <w:rFonts w:ascii="Verdana" w:hAnsi="Verdana" w:cs="Arial"/>
          <w:sz w:val="22"/>
          <w:szCs w:val="22"/>
        </w:rPr>
      </w:pPr>
      <w:r w:rsidRPr="00DA4E88">
        <w:rPr>
          <w:rFonts w:ascii="Verdana" w:hAnsi="Verdana" w:cs="Arial"/>
          <w:sz w:val="22"/>
          <w:szCs w:val="22"/>
        </w:rPr>
        <w:t>Acta de estructuración de Invalidez del Hijo Invalido.</w:t>
      </w:r>
    </w:p>
    <w:p w14:paraId="24F61FBD" w14:textId="77777777" w:rsidR="007E2057" w:rsidRPr="00DA4E88" w:rsidRDefault="007E2057" w:rsidP="007E2057">
      <w:pPr>
        <w:numPr>
          <w:ilvl w:val="0"/>
          <w:numId w:val="6"/>
        </w:numPr>
        <w:jc w:val="both"/>
        <w:rPr>
          <w:rFonts w:ascii="Verdana" w:hAnsi="Verdana" w:cs="Arial"/>
          <w:sz w:val="22"/>
          <w:szCs w:val="22"/>
        </w:rPr>
      </w:pPr>
      <w:r w:rsidRPr="00DA4E88">
        <w:rPr>
          <w:rFonts w:ascii="Verdana" w:hAnsi="Verdana" w:cs="Arial"/>
          <w:sz w:val="22"/>
          <w:szCs w:val="22"/>
        </w:rPr>
        <w:t>Registro Civil de Nacimiento del Hijo Invalido.</w:t>
      </w:r>
    </w:p>
    <w:p w14:paraId="112C6DA1" w14:textId="77777777" w:rsidR="007E2057" w:rsidRPr="00DA4E88" w:rsidRDefault="007E2057" w:rsidP="007E2057">
      <w:pPr>
        <w:numPr>
          <w:ilvl w:val="0"/>
          <w:numId w:val="6"/>
        </w:numPr>
        <w:jc w:val="both"/>
        <w:rPr>
          <w:rFonts w:ascii="Verdana" w:hAnsi="Verdana" w:cs="Arial"/>
          <w:sz w:val="22"/>
          <w:szCs w:val="22"/>
        </w:rPr>
      </w:pPr>
      <w:r w:rsidRPr="00DA4E88">
        <w:rPr>
          <w:rFonts w:ascii="Verdana" w:hAnsi="Verdana" w:cs="Arial"/>
          <w:sz w:val="22"/>
          <w:szCs w:val="22"/>
        </w:rPr>
        <w:t>Soporte de semanas cotizadas al RAI.</w:t>
      </w:r>
    </w:p>
    <w:p w14:paraId="70767667" w14:textId="77777777" w:rsidR="007E2057" w:rsidRPr="00DA4E88" w:rsidRDefault="007E2057" w:rsidP="007E2057">
      <w:pPr>
        <w:pStyle w:val="Prrafodelista"/>
        <w:ind w:left="0"/>
        <w:contextualSpacing/>
        <w:jc w:val="both"/>
        <w:rPr>
          <w:rFonts w:ascii="Verdana" w:hAnsi="Verdana" w:cs="Arial"/>
          <w:sz w:val="22"/>
          <w:szCs w:val="22"/>
          <w:lang w:val="es-CO" w:eastAsia="es-CO"/>
        </w:rPr>
      </w:pPr>
    </w:p>
    <w:p w14:paraId="0BA9411C" w14:textId="77777777" w:rsidR="007E2057" w:rsidRPr="00DA4E88" w:rsidRDefault="007E2057" w:rsidP="007E2057">
      <w:pPr>
        <w:jc w:val="both"/>
        <w:rPr>
          <w:rFonts w:ascii="Verdana" w:hAnsi="Verdana" w:cs="Arial"/>
          <w:b/>
          <w:sz w:val="22"/>
          <w:szCs w:val="22"/>
        </w:rPr>
      </w:pPr>
    </w:p>
    <w:p w14:paraId="77339407" w14:textId="77777777" w:rsidR="007E2057" w:rsidRPr="00DA4E88" w:rsidRDefault="007E2057" w:rsidP="007E2057">
      <w:pPr>
        <w:numPr>
          <w:ilvl w:val="0"/>
          <w:numId w:val="1"/>
        </w:numPr>
        <w:ind w:left="0" w:firstLine="0"/>
        <w:jc w:val="both"/>
        <w:rPr>
          <w:rFonts w:ascii="Verdana" w:hAnsi="Verdana" w:cs="Arial"/>
          <w:b/>
          <w:sz w:val="22"/>
          <w:szCs w:val="22"/>
        </w:rPr>
      </w:pPr>
      <w:r w:rsidRPr="00DA4E88">
        <w:rPr>
          <w:rFonts w:ascii="Verdana" w:hAnsi="Verdana" w:cs="Arial"/>
          <w:b/>
          <w:sz w:val="22"/>
          <w:szCs w:val="22"/>
        </w:rPr>
        <w:t>TÉRMINOS Y DEFINICIONES</w:t>
      </w:r>
    </w:p>
    <w:p w14:paraId="10C2CDFA" w14:textId="77777777" w:rsidR="007E2057" w:rsidRPr="00DA4E88" w:rsidRDefault="007E2057" w:rsidP="007E2057">
      <w:pPr>
        <w:jc w:val="both"/>
        <w:rPr>
          <w:rFonts w:ascii="Verdana" w:hAnsi="Verdana" w:cs="Arial"/>
          <w:b/>
          <w:sz w:val="22"/>
          <w:szCs w:val="22"/>
        </w:rPr>
      </w:pPr>
    </w:p>
    <w:p w14:paraId="1C64A5FF" w14:textId="77777777" w:rsidR="007E2057" w:rsidRPr="00DA4E88" w:rsidRDefault="007E2057" w:rsidP="007E2057">
      <w:pPr>
        <w:ind w:left="709"/>
        <w:jc w:val="both"/>
        <w:rPr>
          <w:rFonts w:ascii="Verdana" w:hAnsi="Verdana" w:cs="Arial"/>
          <w:sz w:val="22"/>
          <w:szCs w:val="22"/>
        </w:rPr>
      </w:pPr>
      <w:r w:rsidRPr="00DA4E88">
        <w:rPr>
          <w:rFonts w:ascii="Verdana" w:hAnsi="Verdana" w:cs="Arial"/>
          <w:b/>
          <w:sz w:val="22"/>
          <w:szCs w:val="22"/>
        </w:rPr>
        <w:t>AFP:</w:t>
      </w:r>
      <w:r w:rsidRPr="00DA4E88">
        <w:rPr>
          <w:rFonts w:ascii="Verdana" w:hAnsi="Verdana" w:cs="Arial"/>
          <w:sz w:val="22"/>
          <w:szCs w:val="22"/>
        </w:rPr>
        <w:t xml:space="preserve"> Administradora de Fondos de Pensiones.</w:t>
      </w:r>
    </w:p>
    <w:p w14:paraId="5C40E7A0" w14:textId="77777777" w:rsidR="007E2057" w:rsidRPr="00DA4E88" w:rsidRDefault="007E2057" w:rsidP="007E2057">
      <w:pPr>
        <w:ind w:left="709"/>
        <w:jc w:val="both"/>
        <w:rPr>
          <w:rFonts w:ascii="Verdana" w:hAnsi="Verdana" w:cs="Arial"/>
          <w:sz w:val="22"/>
          <w:szCs w:val="22"/>
        </w:rPr>
      </w:pPr>
    </w:p>
    <w:p w14:paraId="4102C39C" w14:textId="77777777" w:rsidR="007E2057" w:rsidRPr="00DA4E88" w:rsidRDefault="007E2057" w:rsidP="007E2057">
      <w:pPr>
        <w:ind w:left="709"/>
        <w:jc w:val="both"/>
        <w:rPr>
          <w:rFonts w:ascii="Verdana" w:hAnsi="Verdana" w:cs="Arial"/>
          <w:sz w:val="22"/>
          <w:szCs w:val="22"/>
        </w:rPr>
      </w:pPr>
      <w:r w:rsidRPr="00DA4E88">
        <w:rPr>
          <w:rFonts w:ascii="Verdana" w:hAnsi="Verdana" w:cs="Arial"/>
          <w:b/>
          <w:sz w:val="22"/>
          <w:szCs w:val="22"/>
        </w:rPr>
        <w:t>BP:</w:t>
      </w:r>
      <w:r w:rsidRPr="00DA4E88">
        <w:rPr>
          <w:rFonts w:ascii="Verdana" w:hAnsi="Verdana" w:cs="Arial"/>
          <w:sz w:val="22"/>
          <w:szCs w:val="22"/>
        </w:rPr>
        <w:t xml:space="preserve"> Valor del bono pensional actualizado y capitalizado hasta la fecha de causación de la pensión.</w:t>
      </w:r>
    </w:p>
    <w:p w14:paraId="22171363" w14:textId="77777777" w:rsidR="007E2057" w:rsidRPr="00DA4E88" w:rsidRDefault="007E2057" w:rsidP="007E2057">
      <w:pPr>
        <w:ind w:left="709"/>
        <w:jc w:val="both"/>
        <w:rPr>
          <w:rFonts w:ascii="Verdana" w:hAnsi="Verdana" w:cs="Arial"/>
          <w:sz w:val="22"/>
          <w:szCs w:val="22"/>
        </w:rPr>
      </w:pPr>
    </w:p>
    <w:p w14:paraId="6A4F7D07" w14:textId="77777777" w:rsidR="007E2057" w:rsidRPr="00DA4E88" w:rsidRDefault="007E2057" w:rsidP="007E2057">
      <w:pPr>
        <w:ind w:left="709"/>
        <w:jc w:val="both"/>
        <w:rPr>
          <w:rFonts w:ascii="Verdana" w:hAnsi="Verdana" w:cs="Arial"/>
          <w:sz w:val="22"/>
          <w:szCs w:val="22"/>
        </w:rPr>
      </w:pPr>
      <w:r w:rsidRPr="00DA4E88">
        <w:rPr>
          <w:rFonts w:ascii="Verdana" w:hAnsi="Verdana" w:cs="Arial"/>
          <w:b/>
          <w:sz w:val="22"/>
          <w:szCs w:val="22"/>
        </w:rPr>
        <w:t>CAI:</w:t>
      </w:r>
      <w:r w:rsidRPr="00DA4E88">
        <w:rPr>
          <w:rFonts w:ascii="Verdana" w:hAnsi="Verdana" w:cs="Arial"/>
          <w:sz w:val="22"/>
          <w:szCs w:val="22"/>
        </w:rPr>
        <w:t xml:space="preserve"> Cuenta de Ahorro Individual</w:t>
      </w:r>
    </w:p>
    <w:p w14:paraId="067C5B00" w14:textId="77777777" w:rsidR="007E2057" w:rsidRPr="00DA4E88" w:rsidRDefault="007E2057" w:rsidP="007E2057">
      <w:pPr>
        <w:ind w:left="709"/>
        <w:jc w:val="both"/>
        <w:rPr>
          <w:rFonts w:ascii="Verdana" w:hAnsi="Verdana" w:cs="Arial"/>
          <w:sz w:val="22"/>
          <w:szCs w:val="22"/>
        </w:rPr>
      </w:pPr>
    </w:p>
    <w:p w14:paraId="6BBBC03A" w14:textId="77777777" w:rsidR="007E2057" w:rsidRPr="00DA4E88" w:rsidRDefault="007E2057" w:rsidP="007E2057">
      <w:pPr>
        <w:ind w:left="709"/>
        <w:jc w:val="both"/>
        <w:rPr>
          <w:rFonts w:ascii="Verdana" w:hAnsi="Verdana" w:cs="Arial"/>
          <w:sz w:val="22"/>
          <w:szCs w:val="22"/>
        </w:rPr>
      </w:pPr>
      <w:r w:rsidRPr="00DA4E88">
        <w:rPr>
          <w:rFonts w:ascii="Verdana" w:hAnsi="Verdana" w:cs="Arial"/>
          <w:b/>
          <w:sz w:val="22"/>
          <w:szCs w:val="22"/>
        </w:rPr>
        <w:t>GPM:</w:t>
      </w:r>
      <w:r w:rsidRPr="00DA4E88">
        <w:rPr>
          <w:rFonts w:ascii="Verdana" w:hAnsi="Verdana" w:cs="Arial"/>
          <w:sz w:val="22"/>
          <w:szCs w:val="22"/>
        </w:rPr>
        <w:t xml:space="preserve"> Garantía de Pensión Mínima</w:t>
      </w:r>
    </w:p>
    <w:p w14:paraId="1CCA57E0" w14:textId="77777777" w:rsidR="007E2057" w:rsidRPr="00DA4E88" w:rsidRDefault="007E2057" w:rsidP="007E2057">
      <w:pPr>
        <w:ind w:left="709"/>
        <w:jc w:val="both"/>
        <w:rPr>
          <w:rFonts w:ascii="Verdana" w:hAnsi="Verdana" w:cs="Arial"/>
          <w:sz w:val="22"/>
          <w:szCs w:val="22"/>
        </w:rPr>
      </w:pPr>
    </w:p>
    <w:p w14:paraId="1999E7F2" w14:textId="77777777" w:rsidR="007E2057" w:rsidRPr="00DA4E88" w:rsidRDefault="007E2057" w:rsidP="007E2057">
      <w:pPr>
        <w:ind w:left="709"/>
        <w:jc w:val="both"/>
        <w:rPr>
          <w:rFonts w:ascii="Verdana" w:hAnsi="Verdana" w:cs="Arial"/>
          <w:sz w:val="22"/>
          <w:szCs w:val="22"/>
        </w:rPr>
      </w:pPr>
      <w:r w:rsidRPr="00DA4E88">
        <w:rPr>
          <w:rFonts w:ascii="Verdana" w:hAnsi="Verdana" w:cs="Arial"/>
          <w:b/>
          <w:sz w:val="22"/>
          <w:szCs w:val="22"/>
        </w:rPr>
        <w:t>OBP:</w:t>
      </w:r>
      <w:r w:rsidRPr="00DA4E88">
        <w:rPr>
          <w:rFonts w:ascii="Verdana" w:hAnsi="Verdana" w:cs="Arial"/>
          <w:sz w:val="22"/>
          <w:szCs w:val="22"/>
        </w:rPr>
        <w:t xml:space="preserve"> Oficina de Bonos Pensionales</w:t>
      </w:r>
    </w:p>
    <w:p w14:paraId="4063F1E6" w14:textId="77777777" w:rsidR="007E2057" w:rsidRPr="00DA4E88" w:rsidRDefault="007E2057" w:rsidP="007E2057">
      <w:pPr>
        <w:ind w:left="709"/>
        <w:jc w:val="both"/>
        <w:rPr>
          <w:rFonts w:ascii="Verdana" w:hAnsi="Verdana" w:cs="Arial"/>
          <w:sz w:val="22"/>
          <w:szCs w:val="22"/>
        </w:rPr>
      </w:pPr>
    </w:p>
    <w:p w14:paraId="5543ED3B" w14:textId="77777777" w:rsidR="007E2057" w:rsidRPr="00DA4E88" w:rsidRDefault="007E2057" w:rsidP="007E2057">
      <w:pPr>
        <w:ind w:left="709"/>
        <w:jc w:val="both"/>
        <w:rPr>
          <w:rFonts w:ascii="Verdana" w:hAnsi="Verdana" w:cs="Arial"/>
          <w:sz w:val="22"/>
          <w:szCs w:val="22"/>
        </w:rPr>
      </w:pPr>
      <w:r w:rsidRPr="00DA4E88">
        <w:rPr>
          <w:rFonts w:ascii="Verdana" w:hAnsi="Verdana" w:cs="Arial"/>
          <w:b/>
          <w:sz w:val="22"/>
          <w:szCs w:val="22"/>
        </w:rPr>
        <w:lastRenderedPageBreak/>
        <w:t>RAIS:</w:t>
      </w:r>
      <w:r w:rsidRPr="00DA4E88">
        <w:rPr>
          <w:rFonts w:ascii="Verdana" w:hAnsi="Verdana" w:cs="Arial"/>
          <w:sz w:val="22"/>
          <w:szCs w:val="22"/>
        </w:rPr>
        <w:t xml:space="preserve"> Régimen de Ahorro Individual con Solidaridad.</w:t>
      </w:r>
    </w:p>
    <w:p w14:paraId="29F0C0C2" w14:textId="77777777" w:rsidR="007E2057" w:rsidRPr="00DA4E88" w:rsidRDefault="007E2057" w:rsidP="007E2057">
      <w:pPr>
        <w:ind w:left="709"/>
        <w:jc w:val="both"/>
        <w:rPr>
          <w:rFonts w:ascii="Verdana" w:hAnsi="Verdana" w:cs="Arial"/>
          <w:sz w:val="22"/>
          <w:szCs w:val="22"/>
        </w:rPr>
      </w:pPr>
    </w:p>
    <w:p w14:paraId="141FA187" w14:textId="77777777" w:rsidR="007E2057" w:rsidRPr="00DA4E88" w:rsidRDefault="007E2057" w:rsidP="007E2057">
      <w:pPr>
        <w:ind w:left="709"/>
        <w:jc w:val="both"/>
        <w:rPr>
          <w:rFonts w:ascii="Verdana" w:hAnsi="Verdana" w:cs="Arial"/>
          <w:sz w:val="22"/>
          <w:szCs w:val="22"/>
        </w:rPr>
      </w:pPr>
      <w:r w:rsidRPr="00DA4E88">
        <w:rPr>
          <w:rFonts w:ascii="Verdana" w:hAnsi="Verdana" w:cs="Arial"/>
          <w:b/>
          <w:sz w:val="22"/>
          <w:szCs w:val="22"/>
        </w:rPr>
        <w:t>SBP:</w:t>
      </w:r>
      <w:r w:rsidRPr="00DA4E88">
        <w:rPr>
          <w:rFonts w:ascii="Verdana" w:hAnsi="Verdana" w:cs="Arial"/>
          <w:sz w:val="22"/>
          <w:szCs w:val="22"/>
        </w:rPr>
        <w:t xml:space="preserve"> Sistema de Bonos Pensionales</w:t>
      </w:r>
    </w:p>
    <w:p w14:paraId="1C8483B9" w14:textId="77777777" w:rsidR="007E2057" w:rsidRPr="00DA4E88" w:rsidRDefault="007E2057" w:rsidP="007E2057">
      <w:pPr>
        <w:ind w:left="709"/>
        <w:jc w:val="both"/>
        <w:rPr>
          <w:rFonts w:ascii="Verdana" w:hAnsi="Verdana" w:cs="Arial"/>
          <w:sz w:val="22"/>
          <w:szCs w:val="22"/>
        </w:rPr>
      </w:pPr>
    </w:p>
    <w:p w14:paraId="22BE1538" w14:textId="77777777" w:rsidR="007E2057" w:rsidRPr="00DA4E88" w:rsidRDefault="007E2057" w:rsidP="007E2057">
      <w:pPr>
        <w:ind w:left="709"/>
        <w:jc w:val="both"/>
        <w:rPr>
          <w:rFonts w:ascii="Verdana" w:hAnsi="Verdana" w:cs="Arial"/>
          <w:sz w:val="22"/>
          <w:szCs w:val="22"/>
        </w:rPr>
      </w:pPr>
      <w:r w:rsidRPr="00DA4E88">
        <w:rPr>
          <w:rFonts w:ascii="Verdana" w:hAnsi="Verdana" w:cs="Arial"/>
          <w:b/>
          <w:sz w:val="22"/>
          <w:szCs w:val="22"/>
        </w:rPr>
        <w:t>SMLV:</w:t>
      </w:r>
      <w:r w:rsidRPr="00DA4E88">
        <w:rPr>
          <w:rFonts w:ascii="Verdana" w:hAnsi="Verdana" w:cs="Arial"/>
          <w:sz w:val="22"/>
          <w:szCs w:val="22"/>
        </w:rPr>
        <w:t xml:space="preserve"> Salario mínimo mensual legal vigente a la fecha de cálculo</w:t>
      </w:r>
    </w:p>
    <w:p w14:paraId="7140C3FB" w14:textId="77777777" w:rsidR="007E2057" w:rsidRPr="00DA4E88" w:rsidRDefault="007E2057" w:rsidP="007E2057">
      <w:pPr>
        <w:ind w:left="709"/>
        <w:jc w:val="both"/>
        <w:rPr>
          <w:rFonts w:ascii="Verdana" w:hAnsi="Verdana" w:cs="Arial"/>
          <w:sz w:val="22"/>
          <w:szCs w:val="22"/>
        </w:rPr>
      </w:pPr>
    </w:p>
    <w:p w14:paraId="5CAB6EB1" w14:textId="77777777" w:rsidR="007E2057" w:rsidRPr="00DA4E88" w:rsidRDefault="007E2057" w:rsidP="007E2057">
      <w:pPr>
        <w:ind w:left="709"/>
        <w:jc w:val="both"/>
        <w:rPr>
          <w:rFonts w:ascii="Verdana" w:hAnsi="Verdana" w:cs="Arial"/>
          <w:sz w:val="22"/>
          <w:szCs w:val="22"/>
        </w:rPr>
      </w:pPr>
      <w:r w:rsidRPr="00DA4E88">
        <w:rPr>
          <w:rFonts w:ascii="Verdana" w:hAnsi="Verdana" w:cs="Arial"/>
          <w:b/>
          <w:sz w:val="22"/>
          <w:szCs w:val="22"/>
        </w:rPr>
        <w:t>SPM:</w:t>
      </w:r>
      <w:r w:rsidRPr="00DA4E88">
        <w:rPr>
          <w:rFonts w:ascii="Verdana" w:hAnsi="Verdana" w:cs="Arial"/>
          <w:sz w:val="22"/>
          <w:szCs w:val="22"/>
        </w:rPr>
        <w:t xml:space="preserve"> Saldo de pensión mínima</w:t>
      </w:r>
    </w:p>
    <w:p w14:paraId="37C2558B" w14:textId="77777777" w:rsidR="007E2057" w:rsidRPr="00DA4E88" w:rsidRDefault="007E2057" w:rsidP="007E2057">
      <w:pPr>
        <w:ind w:left="709"/>
        <w:jc w:val="both"/>
        <w:rPr>
          <w:rFonts w:ascii="Verdana" w:hAnsi="Verdana" w:cs="Arial"/>
          <w:sz w:val="22"/>
          <w:szCs w:val="22"/>
        </w:rPr>
      </w:pPr>
    </w:p>
    <w:p w14:paraId="355875C9" w14:textId="77777777" w:rsidR="007E2057" w:rsidRPr="00DA4E88" w:rsidRDefault="007E2057" w:rsidP="007E2057">
      <w:pPr>
        <w:ind w:left="709"/>
        <w:jc w:val="both"/>
        <w:rPr>
          <w:rFonts w:ascii="Verdana" w:hAnsi="Verdana" w:cs="Arial"/>
          <w:sz w:val="22"/>
          <w:szCs w:val="22"/>
        </w:rPr>
      </w:pPr>
      <w:r w:rsidRPr="00DA4E88">
        <w:rPr>
          <w:rFonts w:ascii="Verdana" w:hAnsi="Verdana" w:cs="Arial"/>
          <w:b/>
          <w:sz w:val="22"/>
          <w:szCs w:val="22"/>
        </w:rPr>
        <w:t>PC:</w:t>
      </w:r>
      <w:r w:rsidRPr="00DA4E88">
        <w:rPr>
          <w:rFonts w:ascii="Verdana" w:hAnsi="Verdana" w:cs="Arial"/>
          <w:sz w:val="22"/>
          <w:szCs w:val="22"/>
        </w:rPr>
        <w:t xml:space="preserve"> Punto de Control</w:t>
      </w:r>
    </w:p>
    <w:p w14:paraId="1DAB7404" w14:textId="54F7A593" w:rsidR="007E2057" w:rsidRPr="00DA4E88" w:rsidRDefault="007E2057" w:rsidP="007E2057">
      <w:pPr>
        <w:tabs>
          <w:tab w:val="left" w:pos="6255"/>
        </w:tabs>
        <w:ind w:left="709"/>
        <w:jc w:val="both"/>
        <w:rPr>
          <w:rFonts w:ascii="Verdana" w:hAnsi="Verdana" w:cs="Arial"/>
          <w:sz w:val="22"/>
          <w:szCs w:val="22"/>
        </w:rPr>
      </w:pPr>
      <w:r>
        <w:rPr>
          <w:rFonts w:ascii="Verdana" w:hAnsi="Verdana" w:cs="Arial"/>
          <w:sz w:val="22"/>
          <w:szCs w:val="22"/>
        </w:rPr>
        <w:tab/>
      </w:r>
    </w:p>
    <w:p w14:paraId="558E88AE" w14:textId="77777777" w:rsidR="007E2057" w:rsidRPr="00DA4E88" w:rsidRDefault="007E2057" w:rsidP="007E2057">
      <w:pPr>
        <w:ind w:left="709"/>
        <w:jc w:val="both"/>
        <w:rPr>
          <w:rFonts w:ascii="Verdana" w:hAnsi="Verdana" w:cs="Arial"/>
          <w:sz w:val="22"/>
          <w:szCs w:val="22"/>
        </w:rPr>
      </w:pPr>
      <w:r w:rsidRPr="00DA4E88">
        <w:rPr>
          <w:rFonts w:ascii="Verdana" w:hAnsi="Verdana" w:cs="Arial"/>
          <w:b/>
          <w:sz w:val="22"/>
          <w:szCs w:val="22"/>
        </w:rPr>
        <w:t>RPM:</w:t>
      </w:r>
      <w:r w:rsidRPr="00DA4E88">
        <w:rPr>
          <w:rFonts w:ascii="Verdana" w:hAnsi="Verdana" w:cs="Arial"/>
          <w:sz w:val="22"/>
          <w:szCs w:val="22"/>
        </w:rPr>
        <w:t xml:space="preserve"> Régimen de prima media</w:t>
      </w:r>
    </w:p>
    <w:p w14:paraId="581E6323" w14:textId="77777777" w:rsidR="007E2057" w:rsidRPr="00DA4E88" w:rsidRDefault="007E2057" w:rsidP="007E2057">
      <w:pPr>
        <w:jc w:val="both"/>
        <w:rPr>
          <w:rFonts w:ascii="Verdana" w:hAnsi="Verdana" w:cs="Arial"/>
          <w:b/>
          <w:sz w:val="22"/>
          <w:szCs w:val="22"/>
        </w:rPr>
      </w:pPr>
    </w:p>
    <w:p w14:paraId="20CE0D15" w14:textId="77777777" w:rsidR="007E2057" w:rsidRPr="00DA4E88" w:rsidRDefault="007E2057" w:rsidP="007E2057">
      <w:pPr>
        <w:jc w:val="both"/>
        <w:rPr>
          <w:rFonts w:ascii="Verdana" w:hAnsi="Verdana" w:cs="Arial"/>
          <w:b/>
          <w:sz w:val="22"/>
          <w:szCs w:val="22"/>
        </w:rPr>
      </w:pPr>
    </w:p>
    <w:p w14:paraId="1BD8B087" w14:textId="77777777" w:rsidR="007E2057" w:rsidRDefault="007E2057" w:rsidP="007E2057">
      <w:pPr>
        <w:numPr>
          <w:ilvl w:val="0"/>
          <w:numId w:val="1"/>
        </w:numPr>
        <w:ind w:left="0" w:firstLine="0"/>
        <w:jc w:val="both"/>
        <w:rPr>
          <w:rFonts w:ascii="Verdana" w:hAnsi="Verdana" w:cs="Arial"/>
          <w:b/>
          <w:sz w:val="22"/>
          <w:szCs w:val="22"/>
        </w:rPr>
      </w:pPr>
      <w:bookmarkStart w:id="13" w:name="_Toc126301044"/>
      <w:bookmarkStart w:id="14" w:name="_Toc181004297"/>
      <w:bookmarkEnd w:id="7"/>
      <w:bookmarkEnd w:id="8"/>
      <w:bookmarkEnd w:id="9"/>
      <w:bookmarkEnd w:id="10"/>
      <w:bookmarkEnd w:id="11"/>
      <w:bookmarkEnd w:id="12"/>
      <w:r w:rsidRPr="00DA4E88">
        <w:rPr>
          <w:rFonts w:ascii="Verdana" w:hAnsi="Verdana" w:cs="Arial"/>
          <w:b/>
          <w:sz w:val="22"/>
          <w:szCs w:val="22"/>
        </w:rPr>
        <w:t>DESCRIPCIÓN</w:t>
      </w:r>
      <w:bookmarkEnd w:id="13"/>
      <w:bookmarkEnd w:id="14"/>
    </w:p>
    <w:p w14:paraId="3CD153C5" w14:textId="77777777" w:rsidR="001B6278" w:rsidRDefault="001B6278"/>
    <w:p w14:paraId="4F63D28D" w14:textId="77777777" w:rsidR="007E2057" w:rsidRDefault="007E2057"/>
    <w:tbl>
      <w:tblPr>
        <w:tblStyle w:val="Tablaconcuadrcula"/>
        <w:tblW w:w="0" w:type="auto"/>
        <w:tblLayout w:type="fixed"/>
        <w:tblLook w:val="04A0" w:firstRow="1" w:lastRow="0" w:firstColumn="1" w:lastColumn="0" w:noHBand="0" w:noVBand="1"/>
      </w:tblPr>
      <w:tblGrid>
        <w:gridCol w:w="518"/>
        <w:gridCol w:w="1727"/>
        <w:gridCol w:w="1434"/>
        <w:gridCol w:w="540"/>
        <w:gridCol w:w="851"/>
        <w:gridCol w:w="3969"/>
        <w:gridCol w:w="992"/>
      </w:tblGrid>
      <w:tr w:rsidR="007E2057" w14:paraId="0B915198" w14:textId="77777777" w:rsidTr="00C42B6F">
        <w:trPr>
          <w:tblHeader/>
        </w:trPr>
        <w:tc>
          <w:tcPr>
            <w:tcW w:w="518" w:type="dxa"/>
            <w:shd w:val="clear" w:color="auto" w:fill="404040" w:themeFill="text1" w:themeFillTint="BF"/>
            <w:vAlign w:val="center"/>
          </w:tcPr>
          <w:p w14:paraId="705F07F2" w14:textId="13704EA6" w:rsidR="007E2057" w:rsidRPr="00C42B6F" w:rsidRDefault="007E2057" w:rsidP="007E2057">
            <w:pPr>
              <w:jc w:val="center"/>
              <w:rPr>
                <w:color w:val="FFFFFF" w:themeColor="background1"/>
              </w:rPr>
            </w:pPr>
            <w:r w:rsidRPr="00C42B6F">
              <w:rPr>
                <w:rFonts w:ascii="Verdana" w:hAnsi="Verdana" w:cs="Arial"/>
                <w:b/>
                <w:color w:val="FFFFFF" w:themeColor="background1"/>
                <w:sz w:val="16"/>
                <w:szCs w:val="16"/>
              </w:rPr>
              <w:t>No.</w:t>
            </w:r>
          </w:p>
        </w:tc>
        <w:tc>
          <w:tcPr>
            <w:tcW w:w="1727" w:type="dxa"/>
            <w:shd w:val="clear" w:color="auto" w:fill="404040" w:themeFill="text1" w:themeFillTint="BF"/>
            <w:vAlign w:val="center"/>
          </w:tcPr>
          <w:p w14:paraId="5685FCA9" w14:textId="77777777" w:rsidR="007E2057" w:rsidRPr="00C42B6F" w:rsidRDefault="007E2057" w:rsidP="007E2057">
            <w:pPr>
              <w:jc w:val="center"/>
              <w:rPr>
                <w:rFonts w:ascii="Verdana" w:hAnsi="Verdana" w:cs="Arial"/>
                <w:b/>
                <w:color w:val="FFFFFF" w:themeColor="background1"/>
                <w:sz w:val="16"/>
                <w:szCs w:val="16"/>
              </w:rPr>
            </w:pPr>
            <w:r w:rsidRPr="00C42B6F">
              <w:rPr>
                <w:rFonts w:ascii="Verdana" w:hAnsi="Verdana" w:cs="Arial"/>
                <w:b/>
                <w:color w:val="FFFFFF" w:themeColor="background1"/>
                <w:sz w:val="16"/>
                <w:szCs w:val="16"/>
              </w:rPr>
              <w:t>PROVEEDOR:</w:t>
            </w:r>
          </w:p>
          <w:p w14:paraId="08C0C441" w14:textId="6D3ACEBC" w:rsidR="007E2057" w:rsidRPr="00C42B6F" w:rsidRDefault="007E2057" w:rsidP="007E2057">
            <w:pPr>
              <w:jc w:val="center"/>
              <w:rPr>
                <w:color w:val="FFFFFF" w:themeColor="background1"/>
              </w:rPr>
            </w:pPr>
            <w:r w:rsidRPr="00C42B6F">
              <w:rPr>
                <w:rFonts w:ascii="Verdana" w:hAnsi="Verdana" w:cs="Arial"/>
                <w:b/>
                <w:color w:val="FFFFFF" w:themeColor="background1"/>
                <w:sz w:val="16"/>
                <w:szCs w:val="16"/>
              </w:rPr>
              <w:t>ENTRADAS</w:t>
            </w:r>
          </w:p>
        </w:tc>
        <w:tc>
          <w:tcPr>
            <w:tcW w:w="1434" w:type="dxa"/>
            <w:shd w:val="clear" w:color="auto" w:fill="404040" w:themeFill="text1" w:themeFillTint="BF"/>
            <w:vAlign w:val="center"/>
          </w:tcPr>
          <w:p w14:paraId="6635B678" w14:textId="0419FF5B" w:rsidR="007E2057" w:rsidRPr="00C42B6F" w:rsidRDefault="007E2057" w:rsidP="007E2057">
            <w:pPr>
              <w:jc w:val="center"/>
              <w:rPr>
                <w:color w:val="FFFFFF" w:themeColor="background1"/>
              </w:rPr>
            </w:pPr>
            <w:r w:rsidRPr="00C42B6F">
              <w:rPr>
                <w:rFonts w:ascii="Verdana" w:hAnsi="Verdana" w:cs="Arial"/>
                <w:b/>
                <w:color w:val="FFFFFF" w:themeColor="background1"/>
                <w:sz w:val="16"/>
                <w:szCs w:val="16"/>
              </w:rPr>
              <w:t>ACTIVIDAD</w:t>
            </w:r>
          </w:p>
        </w:tc>
        <w:tc>
          <w:tcPr>
            <w:tcW w:w="540" w:type="dxa"/>
            <w:shd w:val="clear" w:color="auto" w:fill="404040" w:themeFill="text1" w:themeFillTint="BF"/>
            <w:vAlign w:val="center"/>
          </w:tcPr>
          <w:p w14:paraId="35A61706" w14:textId="7465FFAD" w:rsidR="007E2057" w:rsidRPr="00C42B6F" w:rsidRDefault="007E2057" w:rsidP="007E2057">
            <w:pPr>
              <w:jc w:val="center"/>
              <w:rPr>
                <w:color w:val="FFFFFF" w:themeColor="background1"/>
              </w:rPr>
            </w:pPr>
            <w:r w:rsidRPr="00C42B6F">
              <w:rPr>
                <w:rFonts w:ascii="Verdana" w:hAnsi="Verdana" w:cs="Arial"/>
                <w:b/>
                <w:color w:val="FFFFFF" w:themeColor="background1"/>
                <w:sz w:val="16"/>
                <w:szCs w:val="16"/>
              </w:rPr>
              <w:t>PC</w:t>
            </w:r>
          </w:p>
        </w:tc>
        <w:tc>
          <w:tcPr>
            <w:tcW w:w="851" w:type="dxa"/>
            <w:shd w:val="clear" w:color="auto" w:fill="404040" w:themeFill="text1" w:themeFillTint="BF"/>
            <w:vAlign w:val="center"/>
          </w:tcPr>
          <w:p w14:paraId="3FCE1D91" w14:textId="080E83D7" w:rsidR="007E2057" w:rsidRPr="00C42B6F" w:rsidRDefault="007E2057" w:rsidP="007E2057">
            <w:pPr>
              <w:jc w:val="center"/>
              <w:rPr>
                <w:color w:val="FFFFFF" w:themeColor="background1"/>
              </w:rPr>
            </w:pPr>
            <w:r w:rsidRPr="00C42B6F">
              <w:rPr>
                <w:rFonts w:ascii="Verdana" w:hAnsi="Verdana" w:cs="Arial"/>
                <w:b/>
                <w:color w:val="FFFFFF" w:themeColor="background1"/>
                <w:sz w:val="16"/>
                <w:szCs w:val="16"/>
              </w:rPr>
              <w:t>RESPONSABLE</w:t>
            </w:r>
          </w:p>
        </w:tc>
        <w:tc>
          <w:tcPr>
            <w:tcW w:w="3969" w:type="dxa"/>
            <w:shd w:val="clear" w:color="auto" w:fill="404040" w:themeFill="text1" w:themeFillTint="BF"/>
            <w:vAlign w:val="center"/>
          </w:tcPr>
          <w:p w14:paraId="61511C17" w14:textId="2FE4897A" w:rsidR="007E2057" w:rsidRPr="00C42B6F" w:rsidRDefault="007E2057" w:rsidP="007E2057">
            <w:pPr>
              <w:jc w:val="center"/>
              <w:rPr>
                <w:color w:val="FFFFFF" w:themeColor="background1"/>
              </w:rPr>
            </w:pPr>
            <w:r w:rsidRPr="00C42B6F">
              <w:rPr>
                <w:rFonts w:ascii="Verdana" w:hAnsi="Verdana" w:cs="Arial"/>
                <w:b/>
                <w:color w:val="FFFFFF" w:themeColor="background1"/>
                <w:sz w:val="16"/>
                <w:szCs w:val="16"/>
              </w:rPr>
              <w:t>EXPLICACIÓN</w:t>
            </w:r>
          </w:p>
        </w:tc>
        <w:tc>
          <w:tcPr>
            <w:tcW w:w="992" w:type="dxa"/>
            <w:shd w:val="clear" w:color="auto" w:fill="404040" w:themeFill="text1" w:themeFillTint="BF"/>
            <w:vAlign w:val="center"/>
          </w:tcPr>
          <w:p w14:paraId="7FAF8514" w14:textId="6D7AD3E6" w:rsidR="007E2057" w:rsidRPr="00C42B6F" w:rsidRDefault="007E2057" w:rsidP="007E2057">
            <w:pPr>
              <w:jc w:val="center"/>
              <w:rPr>
                <w:color w:val="FFFFFF" w:themeColor="background1"/>
              </w:rPr>
            </w:pPr>
            <w:r w:rsidRPr="00C42B6F">
              <w:rPr>
                <w:rFonts w:ascii="Verdana" w:hAnsi="Verdana" w:cs="Arial"/>
                <w:b/>
                <w:color w:val="FFFFFF" w:themeColor="background1"/>
                <w:sz w:val="16"/>
                <w:szCs w:val="16"/>
              </w:rPr>
              <w:t>REGISTRO</w:t>
            </w:r>
          </w:p>
        </w:tc>
      </w:tr>
      <w:tr w:rsidR="00955316" w14:paraId="43E2DA99" w14:textId="77777777" w:rsidTr="00955316">
        <w:tc>
          <w:tcPr>
            <w:tcW w:w="518" w:type="dxa"/>
          </w:tcPr>
          <w:p w14:paraId="60F3FB79" w14:textId="7C5826D6" w:rsidR="007E2057" w:rsidRPr="007E2057" w:rsidRDefault="007E2057" w:rsidP="007E2057">
            <w:pPr>
              <w:rPr>
                <w:b/>
                <w:bCs/>
              </w:rPr>
            </w:pPr>
            <w:r w:rsidRPr="007E2057">
              <w:rPr>
                <w:b/>
                <w:bCs/>
              </w:rPr>
              <w:t>1</w:t>
            </w:r>
            <w:r>
              <w:rPr>
                <w:b/>
                <w:bCs/>
              </w:rPr>
              <w:t>.</w:t>
            </w:r>
          </w:p>
        </w:tc>
        <w:tc>
          <w:tcPr>
            <w:tcW w:w="1727" w:type="dxa"/>
            <w:tcBorders>
              <w:top w:val="single" w:sz="4" w:space="0" w:color="auto"/>
              <w:left w:val="single" w:sz="4" w:space="0" w:color="auto"/>
              <w:bottom w:val="single" w:sz="4" w:space="0" w:color="auto"/>
              <w:right w:val="single" w:sz="4" w:space="0" w:color="auto"/>
            </w:tcBorders>
          </w:tcPr>
          <w:p w14:paraId="6D03930B" w14:textId="77777777" w:rsidR="007E2057" w:rsidRDefault="007E2057" w:rsidP="007E2057">
            <w:pPr>
              <w:rPr>
                <w:rFonts w:ascii="Verdana" w:hAnsi="Verdana" w:cs="Arial"/>
                <w:sz w:val="16"/>
                <w:szCs w:val="16"/>
              </w:rPr>
            </w:pPr>
            <w:r>
              <w:rPr>
                <w:rFonts w:ascii="Verdana" w:hAnsi="Verdana" w:cs="Arial"/>
                <w:sz w:val="16"/>
                <w:szCs w:val="16"/>
              </w:rPr>
              <w:t>OBP: Datos básicos parametrizables del sistema para el reconocimiento de la GPM o GPM FAMILIAR o GPM Padre / Madre con Hijo Invalido.</w:t>
            </w:r>
          </w:p>
          <w:p w14:paraId="0B034733" w14:textId="1A39F7AE" w:rsidR="00955316" w:rsidRDefault="00955316" w:rsidP="007E2057"/>
        </w:tc>
        <w:tc>
          <w:tcPr>
            <w:tcW w:w="1434" w:type="dxa"/>
            <w:tcBorders>
              <w:top w:val="single" w:sz="4" w:space="0" w:color="auto"/>
              <w:left w:val="single" w:sz="4" w:space="0" w:color="auto"/>
              <w:bottom w:val="single" w:sz="4" w:space="0" w:color="auto"/>
              <w:right w:val="single" w:sz="4" w:space="0" w:color="auto"/>
            </w:tcBorders>
          </w:tcPr>
          <w:p w14:paraId="17CF14C5" w14:textId="40A1B904" w:rsidR="007E2057" w:rsidRDefault="007E2057" w:rsidP="007E2057">
            <w:r>
              <w:rPr>
                <w:rFonts w:ascii="Verdana" w:hAnsi="Verdana" w:cs="Arial"/>
                <w:sz w:val="16"/>
                <w:szCs w:val="16"/>
              </w:rPr>
              <w:t>Programar las actualizaciones en el sistema de Bonos Pensionales en el módulo de Garantía de Pensión Mínima</w:t>
            </w:r>
          </w:p>
        </w:tc>
        <w:tc>
          <w:tcPr>
            <w:tcW w:w="540" w:type="dxa"/>
            <w:tcBorders>
              <w:top w:val="single" w:sz="4" w:space="0" w:color="auto"/>
              <w:left w:val="single" w:sz="4" w:space="0" w:color="auto"/>
              <w:bottom w:val="single" w:sz="4" w:space="0" w:color="auto"/>
              <w:right w:val="single" w:sz="4" w:space="0" w:color="auto"/>
            </w:tcBorders>
            <w:vAlign w:val="center"/>
          </w:tcPr>
          <w:p w14:paraId="7E5C879B" w14:textId="1743A812" w:rsidR="007E2057" w:rsidRDefault="007E2057" w:rsidP="007E2057">
            <w:r>
              <w:rPr>
                <w:rFonts w:ascii="Verdana" w:hAnsi="Verdana" w:cs="Arial"/>
                <w:sz w:val="16"/>
                <w:szCs w:val="16"/>
              </w:rPr>
              <w:t>NO</w:t>
            </w:r>
          </w:p>
        </w:tc>
        <w:tc>
          <w:tcPr>
            <w:tcW w:w="851" w:type="dxa"/>
            <w:tcBorders>
              <w:top w:val="single" w:sz="4" w:space="0" w:color="auto"/>
              <w:left w:val="single" w:sz="4" w:space="0" w:color="auto"/>
              <w:bottom w:val="single" w:sz="4" w:space="0" w:color="auto"/>
              <w:right w:val="single" w:sz="4" w:space="0" w:color="auto"/>
            </w:tcBorders>
          </w:tcPr>
          <w:p w14:paraId="3ECB2E6F" w14:textId="1993774F" w:rsidR="007E2057" w:rsidRDefault="007E2057" w:rsidP="007E2057">
            <w:r>
              <w:rPr>
                <w:rFonts w:ascii="Verdana" w:hAnsi="Verdana" w:cs="Arial"/>
                <w:sz w:val="16"/>
                <w:szCs w:val="16"/>
              </w:rPr>
              <w:t>Asesor OBP</w:t>
            </w:r>
          </w:p>
        </w:tc>
        <w:tc>
          <w:tcPr>
            <w:tcW w:w="3969" w:type="dxa"/>
            <w:tcBorders>
              <w:top w:val="single" w:sz="4" w:space="0" w:color="auto"/>
              <w:left w:val="single" w:sz="4" w:space="0" w:color="auto"/>
              <w:bottom w:val="single" w:sz="4" w:space="0" w:color="auto"/>
              <w:right w:val="single" w:sz="4" w:space="0" w:color="auto"/>
            </w:tcBorders>
          </w:tcPr>
          <w:p w14:paraId="13C12C2C" w14:textId="4954D117" w:rsidR="007E2057" w:rsidRDefault="007E2057" w:rsidP="007E2057">
            <w:r>
              <w:rPr>
                <w:rFonts w:ascii="Verdana" w:hAnsi="Verdana" w:cs="Arial"/>
                <w:sz w:val="16"/>
                <w:szCs w:val="16"/>
              </w:rPr>
              <w:t xml:space="preserve">Verificar o realizar la actualización de las tablas de (Salarios mínimos legales, vigentes, Salarios Medios Nacionales, Factores Actuariales, IPC, IPCP), Entidades Asumidas, pensionados, Salarios de Máxima Categoría RNEC, SIAFP, Afiliados Colpensiones, Cedulas de extranjería suministradas por Migración Colombia </w:t>
            </w:r>
          </w:p>
        </w:tc>
        <w:tc>
          <w:tcPr>
            <w:tcW w:w="992" w:type="dxa"/>
            <w:tcBorders>
              <w:top w:val="single" w:sz="4" w:space="0" w:color="auto"/>
              <w:left w:val="single" w:sz="4" w:space="0" w:color="auto"/>
              <w:bottom w:val="single" w:sz="4" w:space="0" w:color="auto"/>
              <w:right w:val="single" w:sz="4" w:space="0" w:color="auto"/>
            </w:tcBorders>
          </w:tcPr>
          <w:p w14:paraId="74C85146" w14:textId="55E62C75" w:rsidR="007E2057" w:rsidRDefault="007E2057" w:rsidP="007E2057">
            <w:r>
              <w:rPr>
                <w:rFonts w:ascii="Verdana" w:hAnsi="Verdana" w:cs="Arial"/>
                <w:sz w:val="16"/>
                <w:szCs w:val="16"/>
              </w:rPr>
              <w:t>Sistema de Bonos Pensionales</w:t>
            </w:r>
          </w:p>
        </w:tc>
      </w:tr>
      <w:tr w:rsidR="00955316" w14:paraId="3372987F" w14:textId="77777777" w:rsidTr="00955316">
        <w:tc>
          <w:tcPr>
            <w:tcW w:w="518" w:type="dxa"/>
          </w:tcPr>
          <w:p w14:paraId="70E8F645" w14:textId="6AA2A31B" w:rsidR="007E2057" w:rsidRPr="007E2057" w:rsidRDefault="007E2057" w:rsidP="007E2057">
            <w:pPr>
              <w:rPr>
                <w:b/>
                <w:bCs/>
              </w:rPr>
            </w:pPr>
            <w:r w:rsidRPr="007E2057">
              <w:rPr>
                <w:b/>
                <w:bCs/>
              </w:rPr>
              <w:t>2</w:t>
            </w:r>
            <w:r>
              <w:rPr>
                <w:b/>
                <w:bCs/>
              </w:rPr>
              <w:t>.</w:t>
            </w:r>
          </w:p>
        </w:tc>
        <w:tc>
          <w:tcPr>
            <w:tcW w:w="1727" w:type="dxa"/>
            <w:tcBorders>
              <w:top w:val="single" w:sz="4" w:space="0" w:color="auto"/>
              <w:left w:val="single" w:sz="4" w:space="0" w:color="auto"/>
              <w:bottom w:val="single" w:sz="4" w:space="0" w:color="auto"/>
              <w:right w:val="single" w:sz="4" w:space="0" w:color="auto"/>
            </w:tcBorders>
          </w:tcPr>
          <w:p w14:paraId="343CBB57" w14:textId="3CDF8665" w:rsidR="007E2057" w:rsidRDefault="007E2057" w:rsidP="007E2057">
            <w:r>
              <w:rPr>
                <w:rFonts w:ascii="Verdana" w:hAnsi="Verdana" w:cs="Arial"/>
                <w:sz w:val="16"/>
                <w:szCs w:val="16"/>
              </w:rPr>
              <w:t>ADMINISTRADORA DE PENSIONES: Solicitud GPM o GPM FAMILIAR o GPM Padre / Madre con Hijo Invalido.</w:t>
            </w:r>
          </w:p>
        </w:tc>
        <w:tc>
          <w:tcPr>
            <w:tcW w:w="1434" w:type="dxa"/>
            <w:tcBorders>
              <w:top w:val="single" w:sz="4" w:space="0" w:color="auto"/>
              <w:left w:val="single" w:sz="4" w:space="0" w:color="auto"/>
              <w:bottom w:val="single" w:sz="4" w:space="0" w:color="auto"/>
              <w:right w:val="single" w:sz="4" w:space="0" w:color="auto"/>
            </w:tcBorders>
          </w:tcPr>
          <w:p w14:paraId="18EBBF44" w14:textId="7A445AD1" w:rsidR="007E2057" w:rsidRDefault="007E2057" w:rsidP="007E2057">
            <w:r>
              <w:rPr>
                <w:rFonts w:ascii="Verdana" w:hAnsi="Verdana" w:cs="Arial"/>
                <w:sz w:val="16"/>
                <w:szCs w:val="16"/>
              </w:rPr>
              <w:t>Procesar la solicitud</w:t>
            </w:r>
          </w:p>
        </w:tc>
        <w:tc>
          <w:tcPr>
            <w:tcW w:w="540" w:type="dxa"/>
            <w:tcBorders>
              <w:top w:val="single" w:sz="4" w:space="0" w:color="auto"/>
              <w:left w:val="single" w:sz="4" w:space="0" w:color="auto"/>
              <w:bottom w:val="single" w:sz="4" w:space="0" w:color="auto"/>
              <w:right w:val="single" w:sz="4" w:space="0" w:color="auto"/>
            </w:tcBorders>
            <w:vAlign w:val="center"/>
          </w:tcPr>
          <w:p w14:paraId="27155232" w14:textId="2B5D0DB8" w:rsidR="007E2057" w:rsidRDefault="007E2057" w:rsidP="007E2057">
            <w:r>
              <w:rPr>
                <w:rFonts w:ascii="Verdana" w:hAnsi="Verdana" w:cs="Arial"/>
                <w:sz w:val="16"/>
                <w:szCs w:val="16"/>
              </w:rPr>
              <w:t>NO</w:t>
            </w:r>
          </w:p>
        </w:tc>
        <w:tc>
          <w:tcPr>
            <w:tcW w:w="851" w:type="dxa"/>
            <w:tcBorders>
              <w:top w:val="single" w:sz="4" w:space="0" w:color="auto"/>
              <w:left w:val="single" w:sz="4" w:space="0" w:color="auto"/>
              <w:bottom w:val="single" w:sz="4" w:space="0" w:color="auto"/>
              <w:right w:val="single" w:sz="4" w:space="0" w:color="auto"/>
            </w:tcBorders>
          </w:tcPr>
          <w:p w14:paraId="77FF0E5E" w14:textId="2BE4272F" w:rsidR="007E2057" w:rsidRDefault="007E2057" w:rsidP="007E2057">
            <w:r>
              <w:rPr>
                <w:rFonts w:ascii="Verdana" w:hAnsi="Verdana" w:cs="Arial"/>
                <w:sz w:val="16"/>
                <w:szCs w:val="16"/>
              </w:rPr>
              <w:t>Asesor OBP</w:t>
            </w:r>
          </w:p>
        </w:tc>
        <w:tc>
          <w:tcPr>
            <w:tcW w:w="3969" w:type="dxa"/>
            <w:tcBorders>
              <w:top w:val="single" w:sz="4" w:space="0" w:color="auto"/>
              <w:left w:val="single" w:sz="4" w:space="0" w:color="auto"/>
              <w:bottom w:val="single" w:sz="4" w:space="0" w:color="auto"/>
              <w:right w:val="single" w:sz="4" w:space="0" w:color="auto"/>
            </w:tcBorders>
          </w:tcPr>
          <w:p w14:paraId="6ABFF9A8" w14:textId="77777777" w:rsidR="007E2057" w:rsidRDefault="007E2057" w:rsidP="007E2057">
            <w:pPr>
              <w:spacing w:after="120"/>
              <w:rPr>
                <w:rFonts w:ascii="Verdana" w:hAnsi="Verdana" w:cs="Arial"/>
                <w:sz w:val="16"/>
                <w:szCs w:val="16"/>
              </w:rPr>
            </w:pPr>
            <w:r>
              <w:rPr>
                <w:rFonts w:ascii="Verdana" w:hAnsi="Verdana" w:cs="Arial"/>
                <w:sz w:val="16"/>
                <w:szCs w:val="16"/>
              </w:rPr>
              <w:t>La ADMINISTRADORA DE PENSIONES, realiza el registro de la solicitud en el sistema de Bonos Pensionales donde ingresa los datos básicos del afiliado a través de la pantalla, o a través de medio magnético y envía las imágenes de los tipos documentales descritos en el numeral 4.</w:t>
            </w:r>
          </w:p>
          <w:p w14:paraId="0ED733EC" w14:textId="77777777" w:rsidR="007E2057" w:rsidRDefault="007E2057" w:rsidP="007E2057"/>
        </w:tc>
        <w:tc>
          <w:tcPr>
            <w:tcW w:w="992" w:type="dxa"/>
            <w:tcBorders>
              <w:top w:val="single" w:sz="4" w:space="0" w:color="auto"/>
              <w:left w:val="single" w:sz="4" w:space="0" w:color="auto"/>
              <w:bottom w:val="single" w:sz="4" w:space="0" w:color="auto"/>
              <w:right w:val="single" w:sz="4" w:space="0" w:color="auto"/>
            </w:tcBorders>
          </w:tcPr>
          <w:p w14:paraId="70EF9D4D" w14:textId="61D99C16" w:rsidR="007E2057" w:rsidRDefault="007E2057" w:rsidP="007E2057">
            <w:r>
              <w:rPr>
                <w:rFonts w:ascii="Verdana" w:hAnsi="Verdana" w:cs="Arial"/>
                <w:sz w:val="16"/>
                <w:szCs w:val="16"/>
              </w:rPr>
              <w:t>Sistema de Bonos Pensionales</w:t>
            </w:r>
          </w:p>
        </w:tc>
      </w:tr>
      <w:tr w:rsidR="00955316" w14:paraId="6ACF6137" w14:textId="77777777" w:rsidTr="00955316">
        <w:tc>
          <w:tcPr>
            <w:tcW w:w="518" w:type="dxa"/>
          </w:tcPr>
          <w:p w14:paraId="4E510DFD" w14:textId="6DD6F5DA" w:rsidR="007E2057" w:rsidRPr="007E2057" w:rsidRDefault="007E2057" w:rsidP="007E2057">
            <w:pPr>
              <w:rPr>
                <w:b/>
                <w:bCs/>
              </w:rPr>
            </w:pPr>
            <w:r w:rsidRPr="007E2057">
              <w:rPr>
                <w:b/>
                <w:bCs/>
              </w:rPr>
              <w:t>3</w:t>
            </w:r>
            <w:r>
              <w:rPr>
                <w:b/>
                <w:bCs/>
              </w:rPr>
              <w:t>.</w:t>
            </w:r>
          </w:p>
        </w:tc>
        <w:tc>
          <w:tcPr>
            <w:tcW w:w="1727" w:type="dxa"/>
            <w:tcBorders>
              <w:top w:val="single" w:sz="4" w:space="0" w:color="auto"/>
              <w:left w:val="single" w:sz="4" w:space="0" w:color="auto"/>
              <w:bottom w:val="single" w:sz="4" w:space="0" w:color="auto"/>
              <w:right w:val="single" w:sz="4" w:space="0" w:color="auto"/>
            </w:tcBorders>
          </w:tcPr>
          <w:p w14:paraId="16927230" w14:textId="66339C7B" w:rsidR="007E2057" w:rsidRDefault="007E2057" w:rsidP="007E2057">
            <w:r>
              <w:rPr>
                <w:rFonts w:ascii="Verdana" w:hAnsi="Verdana" w:cs="Arial"/>
                <w:sz w:val="16"/>
                <w:szCs w:val="16"/>
              </w:rPr>
              <w:t>ADMINISTRADORA DE PENSIONES: Solicitud de liquidación GPM – GPM FAMILIAR - GPM Padre / Madre con Hijo Invalido.</w:t>
            </w:r>
          </w:p>
        </w:tc>
        <w:tc>
          <w:tcPr>
            <w:tcW w:w="1434" w:type="dxa"/>
            <w:tcBorders>
              <w:top w:val="single" w:sz="4" w:space="0" w:color="auto"/>
              <w:left w:val="single" w:sz="4" w:space="0" w:color="auto"/>
              <w:bottom w:val="single" w:sz="4" w:space="0" w:color="auto"/>
              <w:right w:val="single" w:sz="4" w:space="0" w:color="auto"/>
            </w:tcBorders>
          </w:tcPr>
          <w:p w14:paraId="0B3355A9" w14:textId="7445F412" w:rsidR="007E2057" w:rsidRDefault="007E2057" w:rsidP="007E2057">
            <w:r>
              <w:rPr>
                <w:rFonts w:ascii="Verdana" w:hAnsi="Verdana" w:cs="Arial"/>
                <w:sz w:val="16"/>
                <w:szCs w:val="16"/>
              </w:rPr>
              <w:t xml:space="preserve">Atender la Solicitud que registra la AFP en el SBP para el reconocimiento de GPM – GPM FAMILIAR – GPM con Hijo Invalido. </w:t>
            </w:r>
          </w:p>
        </w:tc>
        <w:tc>
          <w:tcPr>
            <w:tcW w:w="540" w:type="dxa"/>
            <w:tcBorders>
              <w:top w:val="single" w:sz="4" w:space="0" w:color="auto"/>
              <w:left w:val="single" w:sz="4" w:space="0" w:color="auto"/>
              <w:bottom w:val="single" w:sz="4" w:space="0" w:color="auto"/>
              <w:right w:val="single" w:sz="4" w:space="0" w:color="auto"/>
            </w:tcBorders>
            <w:vAlign w:val="center"/>
          </w:tcPr>
          <w:p w14:paraId="4B69ED0A" w14:textId="3AB14EF3" w:rsidR="007E2057" w:rsidRDefault="007E2057" w:rsidP="007E2057">
            <w:r>
              <w:rPr>
                <w:rFonts w:ascii="Verdana" w:hAnsi="Verdana" w:cs="Arial"/>
                <w:sz w:val="16"/>
                <w:szCs w:val="16"/>
              </w:rPr>
              <w:t>SI</w:t>
            </w:r>
          </w:p>
        </w:tc>
        <w:tc>
          <w:tcPr>
            <w:tcW w:w="851" w:type="dxa"/>
            <w:tcBorders>
              <w:top w:val="single" w:sz="4" w:space="0" w:color="auto"/>
              <w:left w:val="single" w:sz="4" w:space="0" w:color="auto"/>
              <w:bottom w:val="single" w:sz="4" w:space="0" w:color="auto"/>
              <w:right w:val="single" w:sz="4" w:space="0" w:color="auto"/>
            </w:tcBorders>
          </w:tcPr>
          <w:p w14:paraId="39B77EC3" w14:textId="3F2E9638" w:rsidR="007E2057" w:rsidRDefault="007E2057" w:rsidP="007E2057">
            <w:r>
              <w:rPr>
                <w:rFonts w:ascii="Verdana" w:hAnsi="Verdana" w:cs="Arial"/>
                <w:sz w:val="16"/>
                <w:szCs w:val="16"/>
              </w:rPr>
              <w:t>Asesor OBP</w:t>
            </w:r>
          </w:p>
        </w:tc>
        <w:tc>
          <w:tcPr>
            <w:tcW w:w="3969" w:type="dxa"/>
            <w:tcBorders>
              <w:top w:val="single" w:sz="4" w:space="0" w:color="auto"/>
              <w:left w:val="single" w:sz="4" w:space="0" w:color="auto"/>
              <w:bottom w:val="single" w:sz="4" w:space="0" w:color="auto"/>
              <w:right w:val="single" w:sz="4" w:space="0" w:color="auto"/>
            </w:tcBorders>
          </w:tcPr>
          <w:p w14:paraId="7945C94B" w14:textId="77777777" w:rsidR="007E2057" w:rsidRDefault="007E2057" w:rsidP="007E2057">
            <w:pPr>
              <w:spacing w:after="120"/>
              <w:rPr>
                <w:rFonts w:ascii="Verdana" w:hAnsi="Verdana" w:cs="Arial"/>
                <w:sz w:val="16"/>
                <w:szCs w:val="16"/>
              </w:rPr>
            </w:pPr>
            <w:r>
              <w:rPr>
                <w:rFonts w:ascii="Verdana" w:hAnsi="Verdana" w:cs="Arial"/>
                <w:sz w:val="16"/>
                <w:szCs w:val="16"/>
              </w:rPr>
              <w:t xml:space="preserve">El sistema de la </w:t>
            </w:r>
            <w:proofErr w:type="gramStart"/>
            <w:r>
              <w:rPr>
                <w:rFonts w:ascii="Verdana" w:hAnsi="Verdana" w:cs="Arial"/>
                <w:sz w:val="16"/>
                <w:szCs w:val="16"/>
              </w:rPr>
              <w:t>OBP,</w:t>
            </w:r>
            <w:proofErr w:type="gramEnd"/>
            <w:r>
              <w:rPr>
                <w:rFonts w:ascii="Verdana" w:hAnsi="Verdana" w:cs="Arial"/>
                <w:sz w:val="16"/>
                <w:szCs w:val="16"/>
              </w:rPr>
              <w:t xml:space="preserve"> realiza la validación la información registrada por las AFP en la solicitud contra todas las bases de datos que posee y cálculos actuariales, una vez se valida la información el sistema deja la solicitud en estado (RECHAZADO si encuentra inconsistencias indicándolas en las observaciones de cada GPM)</w:t>
            </w:r>
          </w:p>
          <w:p w14:paraId="0B7EBD6F" w14:textId="77777777" w:rsidR="007E2057" w:rsidRDefault="007E2057" w:rsidP="007E2057">
            <w:pPr>
              <w:rPr>
                <w:rFonts w:ascii="Verdana" w:hAnsi="Verdana" w:cs="Arial"/>
                <w:sz w:val="16"/>
                <w:szCs w:val="16"/>
              </w:rPr>
            </w:pPr>
            <w:r>
              <w:rPr>
                <w:rFonts w:ascii="Verdana" w:hAnsi="Verdana" w:cs="Arial"/>
                <w:sz w:val="16"/>
                <w:szCs w:val="16"/>
              </w:rPr>
              <w:t>Si el sistema no detecta inconsistencias en las validaciones automáticas la solicitud queda en estado (EN VERIFICACION OBP)</w:t>
            </w:r>
            <w:r w:rsidR="00955316">
              <w:rPr>
                <w:rFonts w:ascii="Verdana" w:hAnsi="Verdana" w:cs="Arial"/>
                <w:sz w:val="16"/>
                <w:szCs w:val="16"/>
              </w:rPr>
              <w:t>.</w:t>
            </w:r>
          </w:p>
          <w:p w14:paraId="4F86C86B" w14:textId="4665D6A0" w:rsidR="00955316" w:rsidRDefault="00955316" w:rsidP="007E2057"/>
        </w:tc>
        <w:tc>
          <w:tcPr>
            <w:tcW w:w="992" w:type="dxa"/>
            <w:tcBorders>
              <w:top w:val="single" w:sz="4" w:space="0" w:color="auto"/>
              <w:left w:val="single" w:sz="4" w:space="0" w:color="auto"/>
              <w:bottom w:val="single" w:sz="4" w:space="0" w:color="auto"/>
              <w:right w:val="single" w:sz="4" w:space="0" w:color="auto"/>
            </w:tcBorders>
          </w:tcPr>
          <w:p w14:paraId="00C398F3" w14:textId="3DB763B8" w:rsidR="007E2057" w:rsidRDefault="007E2057" w:rsidP="007E2057">
            <w:r>
              <w:rPr>
                <w:rFonts w:ascii="Verdana" w:hAnsi="Verdana" w:cs="Arial"/>
                <w:sz w:val="16"/>
                <w:szCs w:val="16"/>
              </w:rPr>
              <w:t>Sistema de Bonos Pensionales</w:t>
            </w:r>
          </w:p>
        </w:tc>
      </w:tr>
      <w:tr w:rsidR="00955316" w14:paraId="4EF939D0" w14:textId="77777777" w:rsidTr="00955316">
        <w:tc>
          <w:tcPr>
            <w:tcW w:w="518" w:type="dxa"/>
          </w:tcPr>
          <w:p w14:paraId="30D16B00" w14:textId="6E8134E4" w:rsidR="007E2057" w:rsidRPr="007E2057" w:rsidRDefault="007E2057" w:rsidP="007E2057">
            <w:pPr>
              <w:rPr>
                <w:b/>
                <w:bCs/>
              </w:rPr>
            </w:pPr>
            <w:r w:rsidRPr="007E2057">
              <w:rPr>
                <w:b/>
                <w:bCs/>
              </w:rPr>
              <w:t>4</w:t>
            </w:r>
            <w:r>
              <w:rPr>
                <w:b/>
                <w:bCs/>
              </w:rPr>
              <w:t>.</w:t>
            </w:r>
          </w:p>
        </w:tc>
        <w:tc>
          <w:tcPr>
            <w:tcW w:w="1727" w:type="dxa"/>
            <w:tcBorders>
              <w:top w:val="single" w:sz="4" w:space="0" w:color="auto"/>
              <w:left w:val="single" w:sz="4" w:space="0" w:color="auto"/>
              <w:bottom w:val="single" w:sz="4" w:space="0" w:color="auto"/>
              <w:right w:val="single" w:sz="4" w:space="0" w:color="auto"/>
            </w:tcBorders>
          </w:tcPr>
          <w:p w14:paraId="6D02B34B" w14:textId="14D1141C" w:rsidR="007E2057" w:rsidRDefault="007E2057" w:rsidP="007E2057">
            <w:r>
              <w:rPr>
                <w:rFonts w:ascii="Verdana" w:hAnsi="Verdana" w:cs="Arial"/>
                <w:sz w:val="16"/>
                <w:szCs w:val="16"/>
              </w:rPr>
              <w:t xml:space="preserve">ADMINISTRADORA DE PENSIONES: Solicitud de liquidación GPM – </w:t>
            </w:r>
            <w:r>
              <w:rPr>
                <w:rFonts w:ascii="Verdana" w:hAnsi="Verdana" w:cs="Arial"/>
                <w:sz w:val="16"/>
                <w:szCs w:val="16"/>
              </w:rPr>
              <w:lastRenderedPageBreak/>
              <w:t>GPM FAMILIAR - GPM Padre / Madre con Hijo Invalido.</w:t>
            </w:r>
          </w:p>
        </w:tc>
        <w:tc>
          <w:tcPr>
            <w:tcW w:w="1434" w:type="dxa"/>
            <w:tcBorders>
              <w:top w:val="single" w:sz="4" w:space="0" w:color="auto"/>
              <w:left w:val="single" w:sz="4" w:space="0" w:color="auto"/>
              <w:bottom w:val="single" w:sz="4" w:space="0" w:color="auto"/>
              <w:right w:val="single" w:sz="4" w:space="0" w:color="auto"/>
            </w:tcBorders>
          </w:tcPr>
          <w:p w14:paraId="1BA52B5A" w14:textId="33FD3350" w:rsidR="007E2057" w:rsidRDefault="007E2057" w:rsidP="007E2057">
            <w:r>
              <w:rPr>
                <w:rFonts w:ascii="Verdana" w:hAnsi="Verdana" w:cs="Arial"/>
                <w:sz w:val="16"/>
                <w:szCs w:val="16"/>
              </w:rPr>
              <w:lastRenderedPageBreak/>
              <w:t>Verificar la solicitud</w:t>
            </w:r>
          </w:p>
        </w:tc>
        <w:tc>
          <w:tcPr>
            <w:tcW w:w="540" w:type="dxa"/>
            <w:tcBorders>
              <w:top w:val="single" w:sz="4" w:space="0" w:color="auto"/>
              <w:left w:val="single" w:sz="4" w:space="0" w:color="auto"/>
              <w:bottom w:val="single" w:sz="4" w:space="0" w:color="auto"/>
              <w:right w:val="single" w:sz="4" w:space="0" w:color="auto"/>
            </w:tcBorders>
            <w:vAlign w:val="center"/>
          </w:tcPr>
          <w:p w14:paraId="2A7CCCC6" w14:textId="13A6664C" w:rsidR="007E2057" w:rsidRDefault="007E2057" w:rsidP="007E2057">
            <w:r>
              <w:rPr>
                <w:rFonts w:ascii="Verdana" w:hAnsi="Verdana" w:cs="Arial"/>
                <w:sz w:val="16"/>
                <w:szCs w:val="16"/>
              </w:rPr>
              <w:t>SI</w:t>
            </w:r>
          </w:p>
        </w:tc>
        <w:tc>
          <w:tcPr>
            <w:tcW w:w="851" w:type="dxa"/>
            <w:tcBorders>
              <w:top w:val="single" w:sz="4" w:space="0" w:color="auto"/>
              <w:left w:val="single" w:sz="4" w:space="0" w:color="auto"/>
              <w:bottom w:val="single" w:sz="4" w:space="0" w:color="auto"/>
              <w:right w:val="single" w:sz="4" w:space="0" w:color="auto"/>
            </w:tcBorders>
          </w:tcPr>
          <w:p w14:paraId="10C8A0CC" w14:textId="71AF2A1A" w:rsidR="007E2057" w:rsidRDefault="007E2057" w:rsidP="007E2057">
            <w:r>
              <w:rPr>
                <w:rFonts w:ascii="Verdana" w:hAnsi="Verdana" w:cs="Arial"/>
                <w:sz w:val="16"/>
                <w:szCs w:val="16"/>
              </w:rPr>
              <w:t>Asesor OBP</w:t>
            </w:r>
          </w:p>
        </w:tc>
        <w:tc>
          <w:tcPr>
            <w:tcW w:w="3969" w:type="dxa"/>
            <w:tcBorders>
              <w:top w:val="single" w:sz="4" w:space="0" w:color="auto"/>
              <w:left w:val="single" w:sz="4" w:space="0" w:color="auto"/>
              <w:bottom w:val="single" w:sz="4" w:space="0" w:color="auto"/>
              <w:right w:val="single" w:sz="4" w:space="0" w:color="auto"/>
            </w:tcBorders>
          </w:tcPr>
          <w:p w14:paraId="69AA5403" w14:textId="77777777" w:rsidR="007E2057" w:rsidRDefault="007E2057" w:rsidP="007E2057">
            <w:pPr>
              <w:rPr>
                <w:rFonts w:ascii="Verdana" w:hAnsi="Verdana" w:cs="Arial"/>
                <w:sz w:val="16"/>
                <w:szCs w:val="16"/>
              </w:rPr>
            </w:pPr>
            <w:r>
              <w:rPr>
                <w:rFonts w:ascii="Verdana" w:hAnsi="Verdana" w:cs="Arial"/>
                <w:sz w:val="16"/>
                <w:szCs w:val="16"/>
              </w:rPr>
              <w:t xml:space="preserve">Revisar los casos por orden de fecha de ingreso, las solicitudes de GPM – GPM FAMILIAR - GPM Padre / Madre con Hijo Invalido. registradas por las AFP’S y que se </w:t>
            </w:r>
            <w:r>
              <w:rPr>
                <w:rFonts w:ascii="Verdana" w:hAnsi="Verdana" w:cs="Arial"/>
                <w:sz w:val="16"/>
                <w:szCs w:val="16"/>
              </w:rPr>
              <w:lastRenderedPageBreak/>
              <w:t>encuentren en estado “EN VERIFICACION OBP” con el fin de iniciar el proceso de revisión y verificación de los soportes enviados a través de imágenes vs datos registrados.</w:t>
            </w:r>
          </w:p>
          <w:p w14:paraId="7BCD75EB" w14:textId="67EF25FF" w:rsidR="00955316" w:rsidRDefault="00955316" w:rsidP="007E2057"/>
        </w:tc>
        <w:tc>
          <w:tcPr>
            <w:tcW w:w="992" w:type="dxa"/>
            <w:tcBorders>
              <w:top w:val="single" w:sz="4" w:space="0" w:color="auto"/>
              <w:left w:val="single" w:sz="4" w:space="0" w:color="auto"/>
              <w:bottom w:val="single" w:sz="4" w:space="0" w:color="auto"/>
              <w:right w:val="single" w:sz="4" w:space="0" w:color="auto"/>
            </w:tcBorders>
          </w:tcPr>
          <w:p w14:paraId="1431A0F9" w14:textId="5C919FE5" w:rsidR="007E2057" w:rsidRDefault="007E2057" w:rsidP="007E2057">
            <w:r>
              <w:rPr>
                <w:rFonts w:ascii="Verdana" w:hAnsi="Verdana" w:cs="Arial"/>
                <w:sz w:val="16"/>
                <w:szCs w:val="16"/>
              </w:rPr>
              <w:lastRenderedPageBreak/>
              <w:t>Sistema de Bonos Pensionales</w:t>
            </w:r>
          </w:p>
        </w:tc>
      </w:tr>
      <w:tr w:rsidR="00955316" w14:paraId="081922B4" w14:textId="77777777" w:rsidTr="00955316">
        <w:tc>
          <w:tcPr>
            <w:tcW w:w="518" w:type="dxa"/>
          </w:tcPr>
          <w:p w14:paraId="4A2BB3BC" w14:textId="3413967E" w:rsidR="007E2057" w:rsidRPr="007E2057" w:rsidRDefault="007E2057" w:rsidP="007E2057">
            <w:pPr>
              <w:rPr>
                <w:b/>
                <w:bCs/>
              </w:rPr>
            </w:pPr>
            <w:r w:rsidRPr="007E2057">
              <w:rPr>
                <w:b/>
                <w:bCs/>
              </w:rPr>
              <w:lastRenderedPageBreak/>
              <w:t>5</w:t>
            </w:r>
            <w:r>
              <w:rPr>
                <w:b/>
                <w:bCs/>
              </w:rPr>
              <w:t>.</w:t>
            </w:r>
          </w:p>
        </w:tc>
        <w:tc>
          <w:tcPr>
            <w:tcW w:w="1727" w:type="dxa"/>
            <w:tcBorders>
              <w:top w:val="single" w:sz="4" w:space="0" w:color="auto"/>
              <w:left w:val="single" w:sz="4" w:space="0" w:color="auto"/>
              <w:bottom w:val="single" w:sz="4" w:space="0" w:color="auto"/>
              <w:right w:val="single" w:sz="4" w:space="0" w:color="auto"/>
            </w:tcBorders>
          </w:tcPr>
          <w:p w14:paraId="099AFE9A" w14:textId="4B92AF31" w:rsidR="007E2057" w:rsidRDefault="007E2057" w:rsidP="007E2057">
            <w:r>
              <w:rPr>
                <w:rFonts w:ascii="Verdana" w:hAnsi="Verdana" w:cs="Arial"/>
                <w:sz w:val="16"/>
                <w:szCs w:val="16"/>
              </w:rPr>
              <w:t>ADMINISTRADORA DE PENSIONES: Solicitud de liquidación GPM – GPM FAMILIAR - GPM Padre / Madre con Hijo Invalido.</w:t>
            </w:r>
          </w:p>
        </w:tc>
        <w:tc>
          <w:tcPr>
            <w:tcW w:w="1434" w:type="dxa"/>
            <w:tcBorders>
              <w:top w:val="single" w:sz="4" w:space="0" w:color="auto"/>
              <w:left w:val="single" w:sz="4" w:space="0" w:color="auto"/>
              <w:bottom w:val="single" w:sz="4" w:space="0" w:color="auto"/>
              <w:right w:val="single" w:sz="4" w:space="0" w:color="auto"/>
            </w:tcBorders>
          </w:tcPr>
          <w:p w14:paraId="1A26227B" w14:textId="01D0B542" w:rsidR="007E2057" w:rsidRDefault="007E2057" w:rsidP="007E2057">
            <w:r>
              <w:rPr>
                <w:rFonts w:ascii="Verdana" w:hAnsi="Verdana" w:cs="Arial"/>
                <w:sz w:val="16"/>
                <w:szCs w:val="16"/>
              </w:rPr>
              <w:t>Confrontación, revisión y verificación de los soportes escaneados y registrados en el Sistema de la OBP por parte de la AFP.</w:t>
            </w:r>
          </w:p>
        </w:tc>
        <w:tc>
          <w:tcPr>
            <w:tcW w:w="540" w:type="dxa"/>
            <w:tcBorders>
              <w:top w:val="single" w:sz="4" w:space="0" w:color="auto"/>
              <w:left w:val="single" w:sz="4" w:space="0" w:color="auto"/>
              <w:bottom w:val="single" w:sz="4" w:space="0" w:color="auto"/>
              <w:right w:val="single" w:sz="4" w:space="0" w:color="auto"/>
            </w:tcBorders>
            <w:vAlign w:val="center"/>
          </w:tcPr>
          <w:p w14:paraId="44057591" w14:textId="24252D7C" w:rsidR="007E2057" w:rsidRDefault="007E2057" w:rsidP="007E2057">
            <w:r>
              <w:rPr>
                <w:rFonts w:ascii="Verdana" w:hAnsi="Verdana" w:cs="Arial"/>
                <w:sz w:val="16"/>
                <w:szCs w:val="16"/>
              </w:rPr>
              <w:t>SI</w:t>
            </w:r>
          </w:p>
        </w:tc>
        <w:tc>
          <w:tcPr>
            <w:tcW w:w="851" w:type="dxa"/>
            <w:tcBorders>
              <w:top w:val="single" w:sz="4" w:space="0" w:color="auto"/>
              <w:left w:val="single" w:sz="4" w:space="0" w:color="auto"/>
              <w:bottom w:val="single" w:sz="4" w:space="0" w:color="auto"/>
              <w:right w:val="single" w:sz="4" w:space="0" w:color="auto"/>
            </w:tcBorders>
          </w:tcPr>
          <w:p w14:paraId="207C0DF3" w14:textId="414EA9B1" w:rsidR="007E2057" w:rsidRDefault="007E2057" w:rsidP="007E2057">
            <w:r>
              <w:rPr>
                <w:rFonts w:ascii="Verdana" w:hAnsi="Verdana" w:cs="Arial"/>
                <w:sz w:val="16"/>
                <w:szCs w:val="16"/>
              </w:rPr>
              <w:t>Asesor OBP</w:t>
            </w:r>
          </w:p>
        </w:tc>
        <w:tc>
          <w:tcPr>
            <w:tcW w:w="3969" w:type="dxa"/>
          </w:tcPr>
          <w:p w14:paraId="03F79E3E" w14:textId="77777777" w:rsidR="007E2057" w:rsidRDefault="007E2057" w:rsidP="007E2057">
            <w:pPr>
              <w:spacing w:after="120"/>
              <w:rPr>
                <w:rFonts w:ascii="Verdana" w:hAnsi="Verdana" w:cs="Arial"/>
                <w:sz w:val="16"/>
                <w:szCs w:val="16"/>
              </w:rPr>
            </w:pPr>
            <w:r>
              <w:rPr>
                <w:rFonts w:ascii="Verdana" w:hAnsi="Verdana" w:cs="Arial"/>
                <w:sz w:val="16"/>
                <w:szCs w:val="16"/>
              </w:rPr>
              <w:t>Revisar que los soportes subidos por las AFP’S coincidan con los tipos documentales solicitados, con las condiciones legales y con los datos registrados en el sistema de Bonos Pensionales en el módulo de Garantía de Pensión Mínima.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6"/>
              <w:gridCol w:w="8"/>
              <w:gridCol w:w="2080"/>
            </w:tblGrid>
            <w:tr w:rsidR="007E2057" w14:paraId="61B04104" w14:textId="77777777" w:rsidTr="00955316">
              <w:trPr>
                <w:tblHeader/>
              </w:trPr>
              <w:tc>
                <w:tcPr>
                  <w:tcW w:w="1626" w:type="dxa"/>
                  <w:tcBorders>
                    <w:top w:val="single" w:sz="4" w:space="0" w:color="auto"/>
                    <w:left w:val="single" w:sz="4" w:space="0" w:color="auto"/>
                    <w:bottom w:val="single" w:sz="4" w:space="0" w:color="auto"/>
                    <w:right w:val="single" w:sz="4" w:space="0" w:color="auto"/>
                  </w:tcBorders>
                  <w:hideMark/>
                </w:tcPr>
                <w:p w14:paraId="649DF71C" w14:textId="77777777" w:rsidR="007E2057" w:rsidRDefault="007E2057" w:rsidP="007E2057">
                  <w:pPr>
                    <w:spacing w:after="120"/>
                    <w:ind w:left="172"/>
                    <w:jc w:val="center"/>
                    <w:rPr>
                      <w:rFonts w:ascii="Verdana" w:hAnsi="Verdana" w:cs="Arial"/>
                      <w:b/>
                      <w:sz w:val="16"/>
                      <w:szCs w:val="16"/>
                    </w:rPr>
                  </w:pPr>
                  <w:r>
                    <w:rPr>
                      <w:rFonts w:ascii="Verdana" w:hAnsi="Verdana" w:cs="Arial"/>
                      <w:b/>
                      <w:sz w:val="16"/>
                      <w:szCs w:val="16"/>
                    </w:rPr>
                    <w:t>TIPO DOCUMENTAL</w:t>
                  </w:r>
                </w:p>
              </w:tc>
              <w:tc>
                <w:tcPr>
                  <w:tcW w:w="2088" w:type="dxa"/>
                  <w:gridSpan w:val="2"/>
                  <w:tcBorders>
                    <w:top w:val="single" w:sz="4" w:space="0" w:color="auto"/>
                    <w:left w:val="single" w:sz="4" w:space="0" w:color="auto"/>
                    <w:bottom w:val="single" w:sz="4" w:space="0" w:color="auto"/>
                    <w:right w:val="single" w:sz="4" w:space="0" w:color="auto"/>
                  </w:tcBorders>
                  <w:hideMark/>
                </w:tcPr>
                <w:p w14:paraId="1B1DCF8E" w14:textId="77777777" w:rsidR="007E2057" w:rsidRDefault="007E2057" w:rsidP="007E2057">
                  <w:pPr>
                    <w:spacing w:after="120"/>
                    <w:ind w:left="172"/>
                    <w:jc w:val="center"/>
                    <w:rPr>
                      <w:rFonts w:ascii="Verdana" w:hAnsi="Verdana" w:cs="Arial"/>
                      <w:b/>
                      <w:sz w:val="16"/>
                      <w:szCs w:val="16"/>
                    </w:rPr>
                  </w:pPr>
                  <w:r>
                    <w:rPr>
                      <w:rFonts w:ascii="Verdana" w:hAnsi="Verdana" w:cs="Arial"/>
                      <w:b/>
                      <w:sz w:val="16"/>
                      <w:szCs w:val="16"/>
                    </w:rPr>
                    <w:t>DETALLE</w:t>
                  </w:r>
                </w:p>
              </w:tc>
            </w:tr>
            <w:tr w:rsidR="007E2057" w14:paraId="5C35E536" w14:textId="77777777" w:rsidTr="00955316">
              <w:tc>
                <w:tcPr>
                  <w:tcW w:w="1626" w:type="dxa"/>
                  <w:tcBorders>
                    <w:top w:val="single" w:sz="4" w:space="0" w:color="auto"/>
                    <w:left w:val="single" w:sz="4" w:space="0" w:color="auto"/>
                    <w:bottom w:val="single" w:sz="4" w:space="0" w:color="auto"/>
                    <w:right w:val="single" w:sz="4" w:space="0" w:color="auto"/>
                  </w:tcBorders>
                  <w:hideMark/>
                </w:tcPr>
                <w:p w14:paraId="41BB2CC4" w14:textId="77777777" w:rsidR="007E2057" w:rsidRDefault="007E2057" w:rsidP="00955316">
                  <w:pPr>
                    <w:spacing w:after="120"/>
                    <w:ind w:left="17" w:firstLine="13"/>
                    <w:rPr>
                      <w:rFonts w:ascii="Verdana" w:hAnsi="Verdana" w:cs="Arial"/>
                      <w:sz w:val="16"/>
                      <w:szCs w:val="16"/>
                    </w:rPr>
                  </w:pPr>
                  <w:r>
                    <w:rPr>
                      <w:rFonts w:ascii="Verdana" w:hAnsi="Verdana" w:cs="Arial"/>
                      <w:sz w:val="16"/>
                      <w:szCs w:val="16"/>
                    </w:rPr>
                    <w:t>Fotocopia cédula ciudadanía o contraseña o Registro Civil de Nacimiento.</w:t>
                  </w:r>
                </w:p>
              </w:tc>
              <w:tc>
                <w:tcPr>
                  <w:tcW w:w="2088" w:type="dxa"/>
                  <w:gridSpan w:val="2"/>
                  <w:tcBorders>
                    <w:top w:val="single" w:sz="4" w:space="0" w:color="auto"/>
                    <w:left w:val="single" w:sz="4" w:space="0" w:color="auto"/>
                    <w:bottom w:val="single" w:sz="4" w:space="0" w:color="auto"/>
                    <w:right w:val="single" w:sz="4" w:space="0" w:color="auto"/>
                  </w:tcBorders>
                  <w:hideMark/>
                </w:tcPr>
                <w:p w14:paraId="44B12DC6" w14:textId="77777777" w:rsidR="007E2057" w:rsidRDefault="007E2057" w:rsidP="007E2057">
                  <w:pPr>
                    <w:spacing w:after="120"/>
                    <w:ind w:firstLine="13"/>
                    <w:jc w:val="both"/>
                    <w:rPr>
                      <w:rFonts w:ascii="Verdana" w:hAnsi="Verdana" w:cs="Arial"/>
                      <w:sz w:val="16"/>
                      <w:szCs w:val="16"/>
                    </w:rPr>
                  </w:pPr>
                  <w:r>
                    <w:rPr>
                      <w:rFonts w:ascii="Verdana" w:hAnsi="Verdana" w:cs="Arial"/>
                      <w:sz w:val="16"/>
                      <w:szCs w:val="16"/>
                    </w:rPr>
                    <w:t>Legible</w:t>
                  </w:r>
                </w:p>
              </w:tc>
            </w:tr>
            <w:tr w:rsidR="007E2057" w14:paraId="1A57366E" w14:textId="77777777" w:rsidTr="00955316">
              <w:tc>
                <w:tcPr>
                  <w:tcW w:w="1626" w:type="dxa"/>
                  <w:tcBorders>
                    <w:top w:val="single" w:sz="4" w:space="0" w:color="auto"/>
                    <w:left w:val="single" w:sz="4" w:space="0" w:color="auto"/>
                    <w:bottom w:val="single" w:sz="4" w:space="0" w:color="auto"/>
                    <w:right w:val="single" w:sz="4" w:space="0" w:color="auto"/>
                  </w:tcBorders>
                </w:tcPr>
                <w:p w14:paraId="6EFEDC24" w14:textId="3816E33F" w:rsidR="007E2057" w:rsidRDefault="007E2057" w:rsidP="007E2057">
                  <w:pPr>
                    <w:spacing w:after="120"/>
                    <w:ind w:left="17" w:firstLine="13"/>
                    <w:rPr>
                      <w:rFonts w:ascii="Verdana" w:hAnsi="Verdana" w:cs="Arial"/>
                      <w:sz w:val="16"/>
                      <w:szCs w:val="16"/>
                    </w:rPr>
                  </w:pPr>
                  <w:r>
                    <w:rPr>
                      <w:rFonts w:ascii="Verdana" w:hAnsi="Verdana" w:cs="Arial"/>
                      <w:sz w:val="16"/>
                      <w:szCs w:val="16"/>
                    </w:rPr>
                    <w:t>Detalle de cotizaciones</w:t>
                  </w:r>
                </w:p>
              </w:tc>
              <w:tc>
                <w:tcPr>
                  <w:tcW w:w="2088" w:type="dxa"/>
                  <w:gridSpan w:val="2"/>
                  <w:tcBorders>
                    <w:top w:val="single" w:sz="4" w:space="0" w:color="auto"/>
                    <w:left w:val="single" w:sz="4" w:space="0" w:color="auto"/>
                    <w:bottom w:val="single" w:sz="4" w:space="0" w:color="auto"/>
                    <w:right w:val="single" w:sz="4" w:space="0" w:color="auto"/>
                  </w:tcBorders>
                </w:tcPr>
                <w:p w14:paraId="425036E8" w14:textId="6118C146" w:rsidR="007E2057" w:rsidRDefault="007E2057" w:rsidP="007E2057">
                  <w:pPr>
                    <w:spacing w:after="120"/>
                    <w:ind w:firstLine="13"/>
                    <w:rPr>
                      <w:rFonts w:ascii="Verdana" w:hAnsi="Verdana" w:cs="Arial"/>
                      <w:sz w:val="16"/>
                      <w:szCs w:val="16"/>
                    </w:rPr>
                  </w:pPr>
                  <w:r>
                    <w:rPr>
                      <w:rFonts w:ascii="Verdana" w:hAnsi="Verdana" w:cs="Arial"/>
                      <w:sz w:val="16"/>
                      <w:szCs w:val="16"/>
                    </w:rPr>
                    <w:t>Soportes semanas cotizadas a pensión y reportados por la AFP en orden ascendente, los cuales deben estar totalizados y coincidir con el archivo plano cargado al sistema de la OBP. En los casos en los cuales la solicitud de GPM corresponda a Convenios Internacionales la AFP debe registrar esta opción en el Sistema de la OBP con el fin de que habilite el botón para cargar el soporte de las semanas cotizadas en el exterior ejemplo: Formato de convenio entre España y Colombia (ES/CO-02).</w:t>
                  </w:r>
                </w:p>
              </w:tc>
            </w:tr>
            <w:tr w:rsidR="007E2057" w14:paraId="23981481" w14:textId="77777777" w:rsidTr="00955316">
              <w:tc>
                <w:tcPr>
                  <w:tcW w:w="1626" w:type="dxa"/>
                  <w:tcBorders>
                    <w:top w:val="single" w:sz="4" w:space="0" w:color="auto"/>
                    <w:left w:val="single" w:sz="4" w:space="0" w:color="auto"/>
                    <w:bottom w:val="single" w:sz="4" w:space="0" w:color="auto"/>
                    <w:right w:val="single" w:sz="4" w:space="0" w:color="auto"/>
                  </w:tcBorders>
                </w:tcPr>
                <w:p w14:paraId="63867304" w14:textId="441CED4D" w:rsidR="007E2057" w:rsidRDefault="007E2057" w:rsidP="007E2057">
                  <w:pPr>
                    <w:spacing w:after="120"/>
                    <w:ind w:left="17" w:firstLine="13"/>
                    <w:rPr>
                      <w:rFonts w:ascii="Verdana" w:hAnsi="Verdana" w:cs="Arial"/>
                      <w:sz w:val="16"/>
                      <w:szCs w:val="16"/>
                    </w:rPr>
                  </w:pPr>
                  <w:r>
                    <w:rPr>
                      <w:rFonts w:ascii="Verdana" w:hAnsi="Verdana" w:cs="Arial"/>
                      <w:sz w:val="16"/>
                      <w:szCs w:val="16"/>
                    </w:rPr>
                    <w:t>Saldo en la CUENTA DE AHORRO INDIVIDUAL</w:t>
                  </w:r>
                </w:p>
              </w:tc>
              <w:tc>
                <w:tcPr>
                  <w:tcW w:w="2088" w:type="dxa"/>
                  <w:gridSpan w:val="2"/>
                  <w:tcBorders>
                    <w:top w:val="single" w:sz="4" w:space="0" w:color="auto"/>
                    <w:left w:val="single" w:sz="4" w:space="0" w:color="auto"/>
                    <w:bottom w:val="single" w:sz="4" w:space="0" w:color="auto"/>
                    <w:right w:val="single" w:sz="4" w:space="0" w:color="auto"/>
                  </w:tcBorders>
                </w:tcPr>
                <w:p w14:paraId="37F7417C" w14:textId="24C88DAC" w:rsidR="007E2057" w:rsidRDefault="007E2057" w:rsidP="007E2057">
                  <w:pPr>
                    <w:spacing w:after="120"/>
                    <w:ind w:firstLine="13"/>
                    <w:rPr>
                      <w:rFonts w:ascii="Verdana" w:hAnsi="Verdana" w:cs="Arial"/>
                      <w:sz w:val="16"/>
                      <w:szCs w:val="16"/>
                    </w:rPr>
                  </w:pPr>
                  <w:r>
                    <w:rPr>
                      <w:rFonts w:ascii="Verdana" w:hAnsi="Verdana" w:cs="Arial"/>
                      <w:sz w:val="16"/>
                      <w:szCs w:val="16"/>
                    </w:rPr>
                    <w:t>Saldo total de la cuenta de ahorro individual del afiliado con corte al día de la solicitud vía interactiva en la OBP (valor) y/o Consulta de movimiento del afiliado.</w:t>
                  </w:r>
                </w:p>
              </w:tc>
            </w:tr>
            <w:tr w:rsidR="007E2057" w14:paraId="3713B866" w14:textId="77777777" w:rsidTr="00955316">
              <w:tc>
                <w:tcPr>
                  <w:tcW w:w="1626" w:type="dxa"/>
                  <w:tcBorders>
                    <w:top w:val="single" w:sz="4" w:space="0" w:color="auto"/>
                    <w:left w:val="single" w:sz="4" w:space="0" w:color="auto"/>
                    <w:bottom w:val="single" w:sz="4" w:space="0" w:color="auto"/>
                    <w:right w:val="single" w:sz="4" w:space="0" w:color="auto"/>
                  </w:tcBorders>
                </w:tcPr>
                <w:p w14:paraId="3CCFD65A" w14:textId="3CEFCC23" w:rsidR="007E2057" w:rsidRDefault="007E2057" w:rsidP="007E2057">
                  <w:pPr>
                    <w:spacing w:after="120"/>
                    <w:ind w:left="17" w:firstLine="13"/>
                    <w:rPr>
                      <w:rFonts w:ascii="Verdana" w:hAnsi="Verdana" w:cs="Arial"/>
                      <w:sz w:val="16"/>
                      <w:szCs w:val="16"/>
                    </w:rPr>
                  </w:pPr>
                  <w:r>
                    <w:rPr>
                      <w:rFonts w:ascii="Verdana" w:hAnsi="Verdana" w:cs="Arial"/>
                      <w:sz w:val="16"/>
                      <w:szCs w:val="16"/>
                    </w:rPr>
                    <w:lastRenderedPageBreak/>
                    <w:t>CÁLCULO ACTUARIAL</w:t>
                  </w:r>
                </w:p>
              </w:tc>
              <w:tc>
                <w:tcPr>
                  <w:tcW w:w="2088" w:type="dxa"/>
                  <w:gridSpan w:val="2"/>
                  <w:tcBorders>
                    <w:top w:val="single" w:sz="4" w:space="0" w:color="auto"/>
                    <w:left w:val="single" w:sz="4" w:space="0" w:color="auto"/>
                    <w:bottom w:val="single" w:sz="4" w:space="0" w:color="auto"/>
                    <w:right w:val="single" w:sz="4" w:space="0" w:color="auto"/>
                  </w:tcBorders>
                </w:tcPr>
                <w:p w14:paraId="56772D96" w14:textId="77777777" w:rsidR="007E2057" w:rsidRDefault="007E2057" w:rsidP="007E2057">
                  <w:pPr>
                    <w:spacing w:after="120"/>
                    <w:ind w:firstLine="13"/>
                    <w:rPr>
                      <w:rFonts w:ascii="Verdana" w:hAnsi="Verdana" w:cs="Arial"/>
                      <w:sz w:val="16"/>
                      <w:szCs w:val="16"/>
                    </w:rPr>
                  </w:pPr>
                  <w:r>
                    <w:rPr>
                      <w:rFonts w:ascii="Verdana" w:hAnsi="Verdana" w:cs="Arial"/>
                      <w:sz w:val="16"/>
                      <w:szCs w:val="16"/>
                    </w:rPr>
                    <w:t>Estimación de la fecha en la que se agotarán los recursos de la cuenta de ahorro individual.</w:t>
                  </w:r>
                </w:p>
                <w:p w14:paraId="0C5F1776" w14:textId="351CA949" w:rsidR="007E2057" w:rsidRDefault="007E2057" w:rsidP="007E2057">
                  <w:pPr>
                    <w:spacing w:after="120"/>
                    <w:ind w:firstLine="13"/>
                    <w:rPr>
                      <w:rFonts w:ascii="Verdana" w:hAnsi="Verdana" w:cs="Arial"/>
                      <w:sz w:val="16"/>
                      <w:szCs w:val="16"/>
                    </w:rPr>
                  </w:pPr>
                  <w:r>
                    <w:rPr>
                      <w:rFonts w:ascii="Verdana" w:hAnsi="Verdana" w:cs="Arial"/>
                      <w:sz w:val="16"/>
                      <w:szCs w:val="16"/>
                    </w:rPr>
                    <w:t>Cálculo actuarial de conformidad con la Resolución 1875 del 15 de septiembre de 1997, la Resolución 3099 del 19 de agosto de 2.015 del MHCP o la Resolución 3023 del 20 de septiembre de 2.017, efectuado por la AFP.</w:t>
                  </w:r>
                </w:p>
              </w:tc>
            </w:tr>
            <w:tr w:rsidR="007E2057" w14:paraId="376C7B91" w14:textId="77777777" w:rsidTr="00955316">
              <w:tc>
                <w:tcPr>
                  <w:tcW w:w="1626" w:type="dxa"/>
                  <w:tcBorders>
                    <w:top w:val="single" w:sz="4" w:space="0" w:color="auto"/>
                    <w:left w:val="single" w:sz="4" w:space="0" w:color="auto"/>
                    <w:bottom w:val="single" w:sz="4" w:space="0" w:color="auto"/>
                    <w:right w:val="single" w:sz="4" w:space="0" w:color="auto"/>
                  </w:tcBorders>
                </w:tcPr>
                <w:p w14:paraId="6E1D1B4F" w14:textId="6BBF59F2" w:rsidR="007E2057" w:rsidRDefault="007E2057" w:rsidP="007E2057">
                  <w:pPr>
                    <w:spacing w:after="120"/>
                    <w:ind w:left="17" w:firstLine="13"/>
                    <w:rPr>
                      <w:rFonts w:ascii="Verdana" w:hAnsi="Verdana" w:cs="Arial"/>
                      <w:sz w:val="16"/>
                      <w:szCs w:val="16"/>
                    </w:rPr>
                  </w:pPr>
                  <w:r>
                    <w:rPr>
                      <w:rFonts w:ascii="Verdana" w:hAnsi="Verdana" w:cs="Arial"/>
                      <w:sz w:val="16"/>
                      <w:szCs w:val="16"/>
                    </w:rPr>
                    <w:t>Solicitud de la prestación económica debidamente firmada por el afiliado</w:t>
                  </w:r>
                </w:p>
              </w:tc>
              <w:tc>
                <w:tcPr>
                  <w:tcW w:w="2088" w:type="dxa"/>
                  <w:gridSpan w:val="2"/>
                  <w:tcBorders>
                    <w:top w:val="single" w:sz="4" w:space="0" w:color="auto"/>
                    <w:left w:val="single" w:sz="4" w:space="0" w:color="auto"/>
                    <w:bottom w:val="single" w:sz="4" w:space="0" w:color="auto"/>
                    <w:right w:val="single" w:sz="4" w:space="0" w:color="auto"/>
                  </w:tcBorders>
                </w:tcPr>
                <w:p w14:paraId="6DAD9650" w14:textId="26EA93B9" w:rsidR="007E2057" w:rsidRDefault="007E2057" w:rsidP="007E2057">
                  <w:pPr>
                    <w:spacing w:after="120"/>
                    <w:ind w:firstLine="13"/>
                    <w:rPr>
                      <w:rFonts w:ascii="Verdana" w:hAnsi="Verdana" w:cs="Arial"/>
                      <w:sz w:val="16"/>
                      <w:szCs w:val="16"/>
                    </w:rPr>
                  </w:pPr>
                  <w:r>
                    <w:rPr>
                      <w:rFonts w:ascii="Verdana" w:hAnsi="Verdana" w:cs="Arial"/>
                      <w:sz w:val="16"/>
                      <w:szCs w:val="16"/>
                    </w:rPr>
                    <w:t>Copia de la solicitud de la prestación económica debidamente firmada por el afiliado (a), en donde se evidencie la fecha de la solicitud y el sello de recibido por parte de la AFP, fecha que deberá tenerse en cuenta para los cálculos correspondientes. Cuando la solicitud sea firmada por un apoderado(a), deben adjuntar el correspondiente poder. En el caso de las solicitudes de GPM- FAMILIAR, será válido el soporte si está firmado por ambos cónyuges.</w:t>
                  </w:r>
                </w:p>
              </w:tc>
            </w:tr>
            <w:tr w:rsidR="007E2057" w14:paraId="073FC3E3" w14:textId="77777777" w:rsidTr="00955316">
              <w:tc>
                <w:tcPr>
                  <w:tcW w:w="3714" w:type="dxa"/>
                  <w:gridSpan w:val="3"/>
                  <w:tcBorders>
                    <w:top w:val="single" w:sz="4" w:space="0" w:color="auto"/>
                    <w:left w:val="single" w:sz="4" w:space="0" w:color="auto"/>
                    <w:bottom w:val="single" w:sz="4" w:space="0" w:color="auto"/>
                    <w:right w:val="single" w:sz="4" w:space="0" w:color="auto"/>
                  </w:tcBorders>
                </w:tcPr>
                <w:p w14:paraId="72461FD3" w14:textId="512E18D8" w:rsidR="007E2057" w:rsidRDefault="007E2057" w:rsidP="007E2057">
                  <w:pPr>
                    <w:spacing w:after="120"/>
                    <w:ind w:firstLine="13"/>
                    <w:rPr>
                      <w:rFonts w:ascii="Verdana" w:hAnsi="Verdana" w:cs="Arial"/>
                      <w:sz w:val="16"/>
                      <w:szCs w:val="16"/>
                    </w:rPr>
                  </w:pPr>
                  <w:r w:rsidRPr="007E2057">
                    <w:rPr>
                      <w:rFonts w:ascii="Verdana" w:hAnsi="Verdana" w:cs="Arial"/>
                      <w:sz w:val="16"/>
                      <w:szCs w:val="16"/>
                    </w:rPr>
                    <w:t>Cuando corresponda a una solicitud de Garantía de Pensión Mínima de la Pensión Familiar, los soportes antes descritos deben ser registrados en el sistema de la OBP para cada uno de los cónyuges y adicionalmente, estas solicitudes de GPM deben incluir los siguientes soportes:</w:t>
                  </w:r>
                </w:p>
              </w:tc>
            </w:tr>
            <w:tr w:rsidR="007E2057" w14:paraId="65378000" w14:textId="77777777" w:rsidTr="00955316">
              <w:tc>
                <w:tcPr>
                  <w:tcW w:w="1634" w:type="dxa"/>
                  <w:gridSpan w:val="2"/>
                  <w:tcBorders>
                    <w:top w:val="single" w:sz="4" w:space="0" w:color="auto"/>
                    <w:left w:val="single" w:sz="4" w:space="0" w:color="auto"/>
                    <w:bottom w:val="single" w:sz="4" w:space="0" w:color="auto"/>
                    <w:right w:val="single" w:sz="4" w:space="0" w:color="auto"/>
                  </w:tcBorders>
                </w:tcPr>
                <w:p w14:paraId="493A0A39" w14:textId="7D145DB9" w:rsidR="007E2057" w:rsidRPr="007E2057" w:rsidRDefault="007E2057" w:rsidP="007E2057">
                  <w:pPr>
                    <w:spacing w:after="120"/>
                    <w:ind w:firstLine="13"/>
                    <w:rPr>
                      <w:rFonts w:ascii="Verdana" w:hAnsi="Verdana" w:cs="Arial"/>
                      <w:sz w:val="16"/>
                      <w:szCs w:val="16"/>
                    </w:rPr>
                  </w:pPr>
                  <w:r w:rsidRPr="007E2057">
                    <w:rPr>
                      <w:rFonts w:ascii="Verdana" w:hAnsi="Verdana" w:cs="Arial"/>
                      <w:sz w:val="16"/>
                      <w:szCs w:val="16"/>
                    </w:rPr>
                    <w:t xml:space="preserve">Declaración jurada </w:t>
                  </w:r>
                  <w:proofErr w:type="gramStart"/>
                  <w:r w:rsidRPr="007E2057">
                    <w:rPr>
                      <w:rFonts w:ascii="Verdana" w:hAnsi="Verdana" w:cs="Arial"/>
                      <w:sz w:val="16"/>
                      <w:szCs w:val="16"/>
                    </w:rPr>
                    <w:t>extra proceso</w:t>
                  </w:r>
                  <w:proofErr w:type="gramEnd"/>
                  <w:r w:rsidRPr="007E2057">
                    <w:rPr>
                      <w:rFonts w:ascii="Verdana" w:hAnsi="Verdana" w:cs="Arial"/>
                      <w:sz w:val="16"/>
                      <w:szCs w:val="16"/>
                    </w:rPr>
                    <w:t xml:space="preserve"> rendida por terceros</w:t>
                  </w:r>
                </w:p>
              </w:tc>
              <w:tc>
                <w:tcPr>
                  <w:tcW w:w="2080" w:type="dxa"/>
                  <w:vMerge w:val="restart"/>
                  <w:tcBorders>
                    <w:top w:val="single" w:sz="4" w:space="0" w:color="auto"/>
                    <w:left w:val="single" w:sz="4" w:space="0" w:color="auto"/>
                    <w:right w:val="single" w:sz="4" w:space="0" w:color="auto"/>
                  </w:tcBorders>
                </w:tcPr>
                <w:p w14:paraId="61A72B5D" w14:textId="2C0754A0" w:rsidR="007E2057" w:rsidRPr="007E2057" w:rsidRDefault="007E2057" w:rsidP="007E2057">
                  <w:pPr>
                    <w:spacing w:after="120"/>
                    <w:ind w:firstLine="13"/>
                    <w:rPr>
                      <w:rFonts w:ascii="Verdana" w:hAnsi="Verdana" w:cs="Arial"/>
                      <w:sz w:val="16"/>
                      <w:szCs w:val="16"/>
                    </w:rPr>
                  </w:pPr>
                  <w:r w:rsidRPr="007E2057">
                    <w:rPr>
                      <w:rFonts w:ascii="Verdana" w:hAnsi="Verdana" w:cs="Arial"/>
                      <w:sz w:val="16"/>
                      <w:szCs w:val="16"/>
                    </w:rPr>
                    <w:t xml:space="preserve">Declaración jurada </w:t>
                  </w:r>
                  <w:proofErr w:type="gramStart"/>
                  <w:r w:rsidRPr="007E2057">
                    <w:rPr>
                      <w:rFonts w:ascii="Verdana" w:hAnsi="Verdana" w:cs="Arial"/>
                      <w:sz w:val="16"/>
                      <w:szCs w:val="16"/>
                    </w:rPr>
                    <w:t>extra proceso</w:t>
                  </w:r>
                  <w:proofErr w:type="gramEnd"/>
                  <w:r w:rsidRPr="007E2057">
                    <w:rPr>
                      <w:rFonts w:ascii="Verdana" w:hAnsi="Verdana" w:cs="Arial"/>
                      <w:sz w:val="16"/>
                      <w:szCs w:val="16"/>
                    </w:rPr>
                    <w:t xml:space="preserve"> rendida por terceros y con una vigencia máxima de 6 meses, donde conste la convivencia de los cónyuges, así como el tiempo de la misma.</w:t>
                  </w:r>
                </w:p>
              </w:tc>
            </w:tr>
            <w:tr w:rsidR="007E2057" w14:paraId="763751C1" w14:textId="77777777" w:rsidTr="00955316">
              <w:tc>
                <w:tcPr>
                  <w:tcW w:w="1634" w:type="dxa"/>
                  <w:gridSpan w:val="2"/>
                  <w:tcBorders>
                    <w:top w:val="single" w:sz="4" w:space="0" w:color="auto"/>
                    <w:left w:val="single" w:sz="4" w:space="0" w:color="auto"/>
                    <w:bottom w:val="single" w:sz="4" w:space="0" w:color="auto"/>
                    <w:right w:val="single" w:sz="4" w:space="0" w:color="auto"/>
                  </w:tcBorders>
                </w:tcPr>
                <w:p w14:paraId="1AF8E77F" w14:textId="55DC4607" w:rsidR="007E2057" w:rsidRPr="007E2057" w:rsidRDefault="007E2057" w:rsidP="007E2057">
                  <w:pPr>
                    <w:spacing w:after="120"/>
                    <w:ind w:firstLine="13"/>
                    <w:rPr>
                      <w:rFonts w:ascii="Verdana" w:hAnsi="Verdana" w:cs="Arial"/>
                      <w:sz w:val="16"/>
                      <w:szCs w:val="16"/>
                    </w:rPr>
                  </w:pPr>
                  <w:r w:rsidRPr="007E2057">
                    <w:rPr>
                      <w:rFonts w:ascii="Verdana" w:hAnsi="Verdana" w:cs="Arial"/>
                      <w:sz w:val="16"/>
                      <w:szCs w:val="16"/>
                    </w:rPr>
                    <w:t xml:space="preserve">Registro Civil de Matrimonio o declaración de unión marital de </w:t>
                  </w:r>
                  <w:r w:rsidRPr="007E2057">
                    <w:rPr>
                      <w:rFonts w:ascii="Verdana" w:hAnsi="Verdana" w:cs="Arial"/>
                      <w:sz w:val="16"/>
                      <w:szCs w:val="16"/>
                    </w:rPr>
                    <w:lastRenderedPageBreak/>
                    <w:t>hecho ante notaría pública.</w:t>
                  </w:r>
                </w:p>
              </w:tc>
              <w:tc>
                <w:tcPr>
                  <w:tcW w:w="2080" w:type="dxa"/>
                  <w:vMerge/>
                  <w:tcBorders>
                    <w:left w:val="single" w:sz="4" w:space="0" w:color="auto"/>
                    <w:bottom w:val="single" w:sz="4" w:space="0" w:color="auto"/>
                    <w:right w:val="single" w:sz="4" w:space="0" w:color="auto"/>
                  </w:tcBorders>
                </w:tcPr>
                <w:p w14:paraId="59D5B2C0" w14:textId="77777777" w:rsidR="007E2057" w:rsidRPr="007E2057" w:rsidRDefault="007E2057" w:rsidP="007E2057">
                  <w:pPr>
                    <w:spacing w:after="120"/>
                    <w:ind w:firstLine="13"/>
                    <w:rPr>
                      <w:rFonts w:ascii="Verdana" w:hAnsi="Verdana" w:cs="Arial"/>
                      <w:sz w:val="16"/>
                      <w:szCs w:val="16"/>
                    </w:rPr>
                  </w:pPr>
                </w:p>
              </w:tc>
            </w:tr>
          </w:tbl>
          <w:p w14:paraId="7C35F347" w14:textId="77777777" w:rsidR="007E2057" w:rsidRDefault="007E2057" w:rsidP="007E2057">
            <w:pPr>
              <w:spacing w:after="120"/>
              <w:rPr>
                <w:rFonts w:ascii="Verdana" w:hAnsi="Verdana" w:cs="Arial"/>
                <w:sz w:val="16"/>
                <w:szCs w:val="16"/>
              </w:rPr>
            </w:pPr>
          </w:p>
          <w:p w14:paraId="3457E31D" w14:textId="77777777" w:rsidR="00955316" w:rsidRDefault="00955316" w:rsidP="00955316">
            <w:pPr>
              <w:pStyle w:val="Default"/>
              <w:jc w:val="both"/>
              <w:rPr>
                <w:rFonts w:ascii="Verdana" w:hAnsi="Verdana"/>
                <w:color w:val="auto"/>
                <w:sz w:val="16"/>
                <w:szCs w:val="16"/>
              </w:rPr>
            </w:pPr>
            <w:r>
              <w:rPr>
                <w:rFonts w:ascii="Verdana" w:hAnsi="Verdana"/>
                <w:color w:val="auto"/>
                <w:sz w:val="16"/>
                <w:szCs w:val="16"/>
              </w:rPr>
              <w:t>Cuando corresponda a una solicitud de Garantía de Pensión Mínima de Padre /Madre con Hijo Invalido, adicionalmente, estas solicitudes de GPM deben incluir los siguientes soportes:</w:t>
            </w:r>
          </w:p>
          <w:p w14:paraId="2AB0AA80" w14:textId="77777777" w:rsidR="00955316" w:rsidRDefault="00955316" w:rsidP="00955316">
            <w:pPr>
              <w:pStyle w:val="Default"/>
              <w:jc w:val="both"/>
              <w:rPr>
                <w:rFonts w:ascii="Verdana" w:hAnsi="Verdana"/>
                <w:color w:val="auto"/>
                <w:sz w:val="16"/>
                <w:szCs w:val="16"/>
              </w:rPr>
            </w:pPr>
          </w:p>
          <w:p w14:paraId="5689B79B" w14:textId="77777777" w:rsidR="00955316" w:rsidRDefault="00955316" w:rsidP="00955316">
            <w:pPr>
              <w:pStyle w:val="Default"/>
              <w:jc w:val="both"/>
              <w:rPr>
                <w:rFonts w:ascii="Verdana" w:hAnsi="Verdana"/>
                <w:color w:val="auto"/>
                <w:sz w:val="16"/>
                <w:szCs w:val="16"/>
              </w:rPr>
            </w:pPr>
            <w:r>
              <w:rPr>
                <w:rFonts w:ascii="Verdana" w:hAnsi="Verdana"/>
                <w:color w:val="auto"/>
                <w:sz w:val="16"/>
                <w:szCs w:val="16"/>
              </w:rPr>
              <w:t>. Acta de estructuración de la Invalidez del Hijo Invalido.</w:t>
            </w:r>
          </w:p>
          <w:p w14:paraId="7C559D9B" w14:textId="77777777" w:rsidR="00955316" w:rsidRDefault="00955316" w:rsidP="00955316">
            <w:pPr>
              <w:pStyle w:val="Default"/>
              <w:jc w:val="both"/>
              <w:rPr>
                <w:rFonts w:ascii="Verdana" w:hAnsi="Verdana"/>
                <w:color w:val="auto"/>
                <w:sz w:val="16"/>
                <w:szCs w:val="16"/>
              </w:rPr>
            </w:pPr>
          </w:p>
          <w:p w14:paraId="7B8C3D83" w14:textId="77777777" w:rsidR="00955316" w:rsidRDefault="00955316" w:rsidP="00955316">
            <w:pPr>
              <w:pStyle w:val="Default"/>
              <w:jc w:val="both"/>
              <w:rPr>
                <w:rFonts w:ascii="Verdana" w:hAnsi="Verdana"/>
                <w:color w:val="auto"/>
                <w:sz w:val="16"/>
                <w:szCs w:val="16"/>
              </w:rPr>
            </w:pPr>
            <w:r>
              <w:rPr>
                <w:rFonts w:ascii="Verdana" w:hAnsi="Verdana"/>
                <w:color w:val="auto"/>
                <w:sz w:val="16"/>
                <w:szCs w:val="16"/>
              </w:rPr>
              <w:t>. Registro Civil de Nacimiento del Hijo Invalido.</w:t>
            </w:r>
          </w:p>
          <w:p w14:paraId="4E20D4AF" w14:textId="77777777" w:rsidR="00955316" w:rsidRDefault="00955316" w:rsidP="00955316">
            <w:pPr>
              <w:pStyle w:val="Default"/>
              <w:jc w:val="both"/>
              <w:rPr>
                <w:rFonts w:ascii="Verdana" w:hAnsi="Verdana"/>
                <w:color w:val="auto"/>
                <w:sz w:val="16"/>
                <w:szCs w:val="16"/>
              </w:rPr>
            </w:pPr>
          </w:p>
          <w:p w14:paraId="5C8C0E6C" w14:textId="77777777" w:rsidR="00955316" w:rsidRDefault="00955316" w:rsidP="00955316">
            <w:pPr>
              <w:pStyle w:val="Default"/>
              <w:jc w:val="both"/>
              <w:rPr>
                <w:rFonts w:ascii="Verdana" w:hAnsi="Verdana"/>
                <w:color w:val="auto"/>
                <w:sz w:val="16"/>
                <w:szCs w:val="16"/>
              </w:rPr>
            </w:pPr>
            <w:r>
              <w:rPr>
                <w:rFonts w:ascii="Verdana" w:hAnsi="Verdana"/>
                <w:color w:val="auto"/>
                <w:sz w:val="16"/>
                <w:szCs w:val="16"/>
              </w:rPr>
              <w:t>. Soporte de semanas cotizadas al RAI.</w:t>
            </w:r>
          </w:p>
          <w:p w14:paraId="522FE7B0" w14:textId="77777777" w:rsidR="007E2057" w:rsidRDefault="007E2057" w:rsidP="007E2057"/>
        </w:tc>
        <w:tc>
          <w:tcPr>
            <w:tcW w:w="992" w:type="dxa"/>
          </w:tcPr>
          <w:p w14:paraId="12D81E90" w14:textId="43E50F34" w:rsidR="007E2057" w:rsidRDefault="007E2057" w:rsidP="007E2057">
            <w:r>
              <w:rPr>
                <w:rFonts w:ascii="Verdana" w:hAnsi="Verdana" w:cs="Arial"/>
                <w:sz w:val="16"/>
                <w:szCs w:val="16"/>
              </w:rPr>
              <w:lastRenderedPageBreak/>
              <w:t>Sistema de Bonos Pensionales</w:t>
            </w:r>
          </w:p>
        </w:tc>
      </w:tr>
      <w:tr w:rsidR="00955316" w14:paraId="13547697" w14:textId="77777777" w:rsidTr="00955316">
        <w:tc>
          <w:tcPr>
            <w:tcW w:w="518" w:type="dxa"/>
          </w:tcPr>
          <w:p w14:paraId="47550332" w14:textId="099F01C5" w:rsidR="00955316" w:rsidRPr="007E2057" w:rsidRDefault="00955316" w:rsidP="00955316">
            <w:pPr>
              <w:rPr>
                <w:b/>
                <w:bCs/>
              </w:rPr>
            </w:pPr>
            <w:r w:rsidRPr="007E2057">
              <w:rPr>
                <w:b/>
                <w:bCs/>
              </w:rPr>
              <w:lastRenderedPageBreak/>
              <w:t>6</w:t>
            </w:r>
            <w:r>
              <w:rPr>
                <w:b/>
                <w:bCs/>
              </w:rPr>
              <w:t>.</w:t>
            </w:r>
          </w:p>
        </w:tc>
        <w:tc>
          <w:tcPr>
            <w:tcW w:w="1727" w:type="dxa"/>
            <w:tcBorders>
              <w:top w:val="single" w:sz="4" w:space="0" w:color="auto"/>
              <w:left w:val="single" w:sz="4" w:space="0" w:color="auto"/>
              <w:bottom w:val="single" w:sz="4" w:space="0" w:color="auto"/>
              <w:right w:val="single" w:sz="4" w:space="0" w:color="auto"/>
            </w:tcBorders>
          </w:tcPr>
          <w:p w14:paraId="23686AA9" w14:textId="7D451DDD" w:rsidR="00955316" w:rsidRDefault="00955316" w:rsidP="00955316">
            <w:r>
              <w:rPr>
                <w:rFonts w:ascii="Verdana" w:hAnsi="Verdana" w:cs="Arial"/>
                <w:sz w:val="16"/>
                <w:szCs w:val="16"/>
              </w:rPr>
              <w:t>ADMINISTRADORA DE PENSIONES: Solicitud de liquidación GPM – GPM FAMILIAR - GPM Padre / Madre con Hijo Invalido.</w:t>
            </w:r>
          </w:p>
        </w:tc>
        <w:tc>
          <w:tcPr>
            <w:tcW w:w="1434" w:type="dxa"/>
            <w:tcBorders>
              <w:top w:val="single" w:sz="4" w:space="0" w:color="auto"/>
              <w:left w:val="single" w:sz="4" w:space="0" w:color="auto"/>
              <w:bottom w:val="single" w:sz="4" w:space="0" w:color="auto"/>
              <w:right w:val="single" w:sz="4" w:space="0" w:color="auto"/>
            </w:tcBorders>
          </w:tcPr>
          <w:p w14:paraId="77D09288" w14:textId="5F97ADA1" w:rsidR="00955316" w:rsidRDefault="00955316" w:rsidP="00955316">
            <w:r>
              <w:rPr>
                <w:rFonts w:ascii="Verdana" w:hAnsi="Verdana" w:cs="Arial"/>
                <w:sz w:val="16"/>
                <w:szCs w:val="16"/>
              </w:rPr>
              <w:t>Autorizar o negar la solicitud de GPM – GPM FAMILIAR - GPM Padre / Madre con Hijo Invalido.</w:t>
            </w:r>
          </w:p>
        </w:tc>
        <w:tc>
          <w:tcPr>
            <w:tcW w:w="540" w:type="dxa"/>
            <w:tcBorders>
              <w:top w:val="single" w:sz="4" w:space="0" w:color="auto"/>
              <w:left w:val="single" w:sz="4" w:space="0" w:color="auto"/>
              <w:bottom w:val="single" w:sz="4" w:space="0" w:color="auto"/>
              <w:right w:val="single" w:sz="4" w:space="0" w:color="auto"/>
            </w:tcBorders>
            <w:vAlign w:val="center"/>
          </w:tcPr>
          <w:p w14:paraId="17927401" w14:textId="58ECED8D" w:rsidR="00955316" w:rsidRDefault="00955316" w:rsidP="00955316">
            <w:r>
              <w:rPr>
                <w:rFonts w:ascii="Verdana" w:hAnsi="Verdana" w:cs="Arial"/>
                <w:sz w:val="16"/>
                <w:szCs w:val="16"/>
              </w:rPr>
              <w:t>SI</w:t>
            </w:r>
          </w:p>
        </w:tc>
        <w:tc>
          <w:tcPr>
            <w:tcW w:w="851" w:type="dxa"/>
            <w:tcBorders>
              <w:top w:val="single" w:sz="4" w:space="0" w:color="auto"/>
              <w:left w:val="single" w:sz="4" w:space="0" w:color="auto"/>
              <w:bottom w:val="single" w:sz="4" w:space="0" w:color="auto"/>
              <w:right w:val="single" w:sz="4" w:space="0" w:color="auto"/>
            </w:tcBorders>
          </w:tcPr>
          <w:p w14:paraId="687902EF" w14:textId="146221ED" w:rsidR="00955316" w:rsidRDefault="00955316" w:rsidP="00955316">
            <w:r>
              <w:rPr>
                <w:rFonts w:ascii="Verdana" w:hAnsi="Verdana" w:cs="Arial"/>
                <w:sz w:val="16"/>
                <w:szCs w:val="16"/>
              </w:rPr>
              <w:t>Asesor OBP</w:t>
            </w:r>
          </w:p>
        </w:tc>
        <w:tc>
          <w:tcPr>
            <w:tcW w:w="3969" w:type="dxa"/>
            <w:tcBorders>
              <w:top w:val="single" w:sz="4" w:space="0" w:color="auto"/>
              <w:left w:val="single" w:sz="4" w:space="0" w:color="auto"/>
              <w:bottom w:val="single" w:sz="4" w:space="0" w:color="auto"/>
              <w:right w:val="single" w:sz="4" w:space="0" w:color="auto"/>
            </w:tcBorders>
          </w:tcPr>
          <w:p w14:paraId="13BC4390" w14:textId="77777777" w:rsidR="00955316" w:rsidRDefault="00955316" w:rsidP="00955316">
            <w:pPr>
              <w:spacing w:after="120"/>
              <w:jc w:val="both"/>
              <w:rPr>
                <w:rFonts w:ascii="Verdana" w:hAnsi="Verdana" w:cs="Arial"/>
                <w:sz w:val="16"/>
                <w:szCs w:val="16"/>
              </w:rPr>
            </w:pPr>
            <w:r>
              <w:rPr>
                <w:rFonts w:ascii="Verdana" w:hAnsi="Verdana" w:cs="Arial"/>
                <w:sz w:val="16"/>
                <w:szCs w:val="16"/>
              </w:rPr>
              <w:t>Aprobar, rechazar o negar la solicitud de GPM o GPM FAMILIAR - GPM Padre / Madre con Hijo Invalido.</w:t>
            </w:r>
          </w:p>
          <w:p w14:paraId="3878A336" w14:textId="77777777" w:rsidR="00955316" w:rsidRDefault="00955316" w:rsidP="00955316">
            <w:pPr>
              <w:spacing w:after="120"/>
              <w:jc w:val="both"/>
              <w:rPr>
                <w:rFonts w:ascii="Verdana" w:hAnsi="Verdana" w:cs="Arial"/>
                <w:sz w:val="16"/>
                <w:szCs w:val="16"/>
              </w:rPr>
            </w:pPr>
            <w:r>
              <w:rPr>
                <w:rFonts w:ascii="Verdana" w:hAnsi="Verdana" w:cs="Arial"/>
                <w:sz w:val="16"/>
                <w:szCs w:val="16"/>
              </w:rPr>
              <w:t>En los casos de NEGAR y RECHAZO</w:t>
            </w:r>
            <w:r>
              <w:rPr>
                <w:rFonts w:ascii="Verdana" w:hAnsi="Verdana" w:cs="Arial"/>
                <w:i/>
                <w:sz w:val="16"/>
                <w:szCs w:val="16"/>
              </w:rPr>
              <w:t xml:space="preserve">, </w:t>
            </w:r>
            <w:r>
              <w:rPr>
                <w:rFonts w:ascii="Verdana" w:hAnsi="Verdana" w:cs="Arial"/>
                <w:sz w:val="16"/>
                <w:szCs w:val="16"/>
              </w:rPr>
              <w:t>se selecciona una o varias causales de rechazo a la solicitud de GPM – GPM FAMILIAR- GPM Padre / Madre con Hijo Invalido. y se debe ingresar en el campo “</w:t>
            </w:r>
            <w:r>
              <w:rPr>
                <w:rFonts w:ascii="Verdana" w:hAnsi="Verdana" w:cs="Arial"/>
                <w:i/>
                <w:sz w:val="16"/>
                <w:szCs w:val="16"/>
              </w:rPr>
              <w:t>OBSERVACIONES”</w:t>
            </w:r>
            <w:r>
              <w:rPr>
                <w:rFonts w:ascii="Verdana" w:hAnsi="Verdana" w:cs="Arial"/>
                <w:sz w:val="16"/>
                <w:szCs w:val="16"/>
              </w:rPr>
              <w:t xml:space="preserve"> una breve explicación que detallada el motivo de la negación.</w:t>
            </w:r>
          </w:p>
          <w:p w14:paraId="057269FD" w14:textId="47AAA182" w:rsidR="00955316" w:rsidRPr="00955316" w:rsidRDefault="00955316" w:rsidP="00955316">
            <w:pPr>
              <w:spacing w:after="120"/>
              <w:jc w:val="both"/>
              <w:rPr>
                <w:rFonts w:ascii="Verdana" w:hAnsi="Verdana" w:cs="Arial"/>
                <w:sz w:val="16"/>
                <w:szCs w:val="16"/>
              </w:rPr>
            </w:pPr>
            <w:r>
              <w:rPr>
                <w:rFonts w:ascii="Verdana" w:hAnsi="Verdana" w:cs="Arial"/>
                <w:sz w:val="16"/>
                <w:szCs w:val="16"/>
              </w:rPr>
              <w:t>En el momento en que la OBP, autoriza o rechaza, el sistema automáticamente asigna el número consecutivo de GPM.</w:t>
            </w:r>
          </w:p>
        </w:tc>
        <w:tc>
          <w:tcPr>
            <w:tcW w:w="992" w:type="dxa"/>
            <w:tcBorders>
              <w:top w:val="single" w:sz="4" w:space="0" w:color="auto"/>
              <w:left w:val="single" w:sz="4" w:space="0" w:color="auto"/>
              <w:bottom w:val="single" w:sz="4" w:space="0" w:color="auto"/>
              <w:right w:val="single" w:sz="4" w:space="0" w:color="auto"/>
            </w:tcBorders>
          </w:tcPr>
          <w:p w14:paraId="1158B640" w14:textId="0EB4C307" w:rsidR="00955316" w:rsidRDefault="00955316" w:rsidP="00955316">
            <w:r>
              <w:rPr>
                <w:rFonts w:ascii="Verdana" w:hAnsi="Verdana" w:cs="Arial"/>
                <w:sz w:val="16"/>
                <w:szCs w:val="16"/>
              </w:rPr>
              <w:t>Sistema de Bonos Pensionales</w:t>
            </w:r>
          </w:p>
        </w:tc>
      </w:tr>
      <w:tr w:rsidR="00955316" w14:paraId="584F61BD" w14:textId="77777777" w:rsidTr="00955316">
        <w:tc>
          <w:tcPr>
            <w:tcW w:w="518" w:type="dxa"/>
          </w:tcPr>
          <w:p w14:paraId="2A564152" w14:textId="387C0A2C" w:rsidR="00955316" w:rsidRPr="007E2057" w:rsidRDefault="00955316" w:rsidP="00955316">
            <w:pPr>
              <w:rPr>
                <w:b/>
                <w:bCs/>
              </w:rPr>
            </w:pPr>
            <w:r w:rsidRPr="007E2057">
              <w:rPr>
                <w:b/>
                <w:bCs/>
              </w:rPr>
              <w:t>7</w:t>
            </w:r>
            <w:r>
              <w:rPr>
                <w:b/>
                <w:bCs/>
              </w:rPr>
              <w:t>.</w:t>
            </w:r>
          </w:p>
        </w:tc>
        <w:tc>
          <w:tcPr>
            <w:tcW w:w="1727" w:type="dxa"/>
            <w:tcBorders>
              <w:top w:val="single" w:sz="4" w:space="0" w:color="auto"/>
              <w:left w:val="single" w:sz="4" w:space="0" w:color="auto"/>
              <w:bottom w:val="single" w:sz="4" w:space="0" w:color="auto"/>
              <w:right w:val="single" w:sz="4" w:space="0" w:color="auto"/>
            </w:tcBorders>
          </w:tcPr>
          <w:p w14:paraId="4A149EAF" w14:textId="22EB2AE4" w:rsidR="00955316" w:rsidRDefault="00955316" w:rsidP="00955316">
            <w:r>
              <w:rPr>
                <w:rFonts w:ascii="Verdana" w:hAnsi="Verdana" w:cs="Arial"/>
                <w:sz w:val="16"/>
                <w:szCs w:val="16"/>
              </w:rPr>
              <w:t>ADMINISTRADORA DE PENSIONES: Solicitud de liquidación GPM – GPM FAMILIAR - GPM Padre / Madre con Hijo Invalido.</w:t>
            </w:r>
          </w:p>
        </w:tc>
        <w:tc>
          <w:tcPr>
            <w:tcW w:w="1434" w:type="dxa"/>
            <w:tcBorders>
              <w:top w:val="single" w:sz="4" w:space="0" w:color="auto"/>
              <w:left w:val="single" w:sz="4" w:space="0" w:color="auto"/>
              <w:bottom w:val="single" w:sz="4" w:space="0" w:color="auto"/>
              <w:right w:val="single" w:sz="4" w:space="0" w:color="auto"/>
            </w:tcBorders>
          </w:tcPr>
          <w:p w14:paraId="32D93E6D" w14:textId="77777777" w:rsidR="00955316" w:rsidRDefault="00955316" w:rsidP="00955316">
            <w:pPr>
              <w:rPr>
                <w:rFonts w:ascii="Verdana" w:hAnsi="Verdana" w:cs="Arial"/>
                <w:sz w:val="16"/>
                <w:szCs w:val="16"/>
              </w:rPr>
            </w:pPr>
            <w:r>
              <w:rPr>
                <w:rFonts w:ascii="Verdana" w:hAnsi="Verdana" w:cs="Arial"/>
                <w:sz w:val="16"/>
                <w:szCs w:val="16"/>
              </w:rPr>
              <w:t>Procesar la solicitud de GPM – GPM FAMILIAR - GPM Padre / Madre con Hijo Invalido.</w:t>
            </w:r>
          </w:p>
          <w:p w14:paraId="14188CBF" w14:textId="533CAE05" w:rsidR="00955316" w:rsidRDefault="00955316" w:rsidP="00955316">
            <w:r>
              <w:rPr>
                <w:rFonts w:ascii="Verdana" w:hAnsi="Verdana" w:cs="Arial"/>
                <w:sz w:val="16"/>
                <w:szCs w:val="16"/>
              </w:rPr>
              <w:t>previo al proceso final de GPM</w:t>
            </w:r>
          </w:p>
        </w:tc>
        <w:tc>
          <w:tcPr>
            <w:tcW w:w="540" w:type="dxa"/>
            <w:tcBorders>
              <w:top w:val="single" w:sz="4" w:space="0" w:color="auto"/>
              <w:left w:val="single" w:sz="4" w:space="0" w:color="auto"/>
              <w:bottom w:val="single" w:sz="4" w:space="0" w:color="auto"/>
              <w:right w:val="single" w:sz="4" w:space="0" w:color="auto"/>
            </w:tcBorders>
            <w:vAlign w:val="center"/>
          </w:tcPr>
          <w:p w14:paraId="0CDC47D1" w14:textId="59ECC829" w:rsidR="00955316" w:rsidRDefault="00955316" w:rsidP="00955316">
            <w:r>
              <w:rPr>
                <w:rFonts w:ascii="Verdana" w:hAnsi="Verdana" w:cs="Arial"/>
                <w:sz w:val="16"/>
                <w:szCs w:val="16"/>
              </w:rPr>
              <w:t>SI</w:t>
            </w:r>
          </w:p>
        </w:tc>
        <w:tc>
          <w:tcPr>
            <w:tcW w:w="851" w:type="dxa"/>
            <w:tcBorders>
              <w:top w:val="single" w:sz="4" w:space="0" w:color="auto"/>
              <w:left w:val="single" w:sz="4" w:space="0" w:color="auto"/>
              <w:bottom w:val="single" w:sz="4" w:space="0" w:color="auto"/>
              <w:right w:val="single" w:sz="4" w:space="0" w:color="auto"/>
            </w:tcBorders>
          </w:tcPr>
          <w:p w14:paraId="79BBDAE3" w14:textId="6BC7BEA2" w:rsidR="00955316" w:rsidRDefault="00955316" w:rsidP="00955316">
            <w:r>
              <w:rPr>
                <w:rFonts w:ascii="Verdana" w:hAnsi="Verdana" w:cs="Arial"/>
                <w:sz w:val="16"/>
                <w:szCs w:val="16"/>
              </w:rPr>
              <w:t>Asesor OBP</w:t>
            </w:r>
          </w:p>
        </w:tc>
        <w:tc>
          <w:tcPr>
            <w:tcW w:w="3969" w:type="dxa"/>
            <w:tcBorders>
              <w:top w:val="single" w:sz="4" w:space="0" w:color="auto"/>
              <w:left w:val="single" w:sz="4" w:space="0" w:color="auto"/>
              <w:bottom w:val="single" w:sz="4" w:space="0" w:color="auto"/>
              <w:right w:val="single" w:sz="4" w:space="0" w:color="auto"/>
            </w:tcBorders>
          </w:tcPr>
          <w:p w14:paraId="68E942B6" w14:textId="77777777" w:rsidR="00955316" w:rsidRDefault="00955316" w:rsidP="00955316">
            <w:pPr>
              <w:spacing w:after="120"/>
              <w:jc w:val="both"/>
              <w:rPr>
                <w:rFonts w:ascii="Verdana" w:hAnsi="Verdana" w:cs="Arial"/>
                <w:sz w:val="16"/>
                <w:szCs w:val="16"/>
              </w:rPr>
            </w:pPr>
            <w:r>
              <w:rPr>
                <w:rFonts w:ascii="Verdana" w:hAnsi="Verdana" w:cs="Arial"/>
                <w:sz w:val="16"/>
                <w:szCs w:val="16"/>
              </w:rPr>
              <w:t>En este proceso el sistema de Bonos Pensionales en el módulo de GPM selecciona todos los casos que están en estado AUTORIZADO en la ejecución del proceso, si la Historia Laboral o en el bono pensional del afiliado cambia a la fecha del proceso se genera una detención o una investigación.</w:t>
            </w:r>
          </w:p>
          <w:p w14:paraId="36C93EFC" w14:textId="18B95BF3" w:rsidR="00955316" w:rsidRPr="00955316" w:rsidRDefault="00955316" w:rsidP="00955316">
            <w:pPr>
              <w:spacing w:after="120"/>
              <w:jc w:val="both"/>
              <w:rPr>
                <w:rFonts w:ascii="Verdana" w:hAnsi="Verdana" w:cs="Arial"/>
                <w:sz w:val="16"/>
                <w:szCs w:val="16"/>
              </w:rPr>
            </w:pPr>
            <w:r>
              <w:rPr>
                <w:rFonts w:ascii="Verdana" w:hAnsi="Verdana" w:cs="Arial"/>
                <w:sz w:val="16"/>
                <w:szCs w:val="16"/>
              </w:rPr>
              <w:t>Para los casos que quedaron autorizados sin detenciones o investigaciones, se genera el acto administrativo.</w:t>
            </w:r>
          </w:p>
        </w:tc>
        <w:tc>
          <w:tcPr>
            <w:tcW w:w="992" w:type="dxa"/>
            <w:tcBorders>
              <w:top w:val="single" w:sz="4" w:space="0" w:color="auto"/>
              <w:left w:val="single" w:sz="4" w:space="0" w:color="auto"/>
              <w:bottom w:val="single" w:sz="4" w:space="0" w:color="auto"/>
              <w:right w:val="single" w:sz="4" w:space="0" w:color="auto"/>
            </w:tcBorders>
          </w:tcPr>
          <w:p w14:paraId="61822196" w14:textId="0E25106A" w:rsidR="00955316" w:rsidRDefault="00955316" w:rsidP="00955316">
            <w:r>
              <w:rPr>
                <w:rFonts w:ascii="Verdana" w:hAnsi="Verdana" w:cs="Arial"/>
                <w:sz w:val="16"/>
                <w:szCs w:val="16"/>
              </w:rPr>
              <w:t>Sistema de Bonos Pensionales</w:t>
            </w:r>
          </w:p>
        </w:tc>
      </w:tr>
      <w:tr w:rsidR="00955316" w14:paraId="027043A9" w14:textId="77777777" w:rsidTr="00955316">
        <w:tc>
          <w:tcPr>
            <w:tcW w:w="518" w:type="dxa"/>
          </w:tcPr>
          <w:p w14:paraId="11601A03" w14:textId="10376721" w:rsidR="00955316" w:rsidRPr="007E2057" w:rsidRDefault="00955316" w:rsidP="00955316">
            <w:pPr>
              <w:rPr>
                <w:b/>
                <w:bCs/>
              </w:rPr>
            </w:pPr>
            <w:r w:rsidRPr="007E2057">
              <w:rPr>
                <w:b/>
                <w:bCs/>
              </w:rPr>
              <w:t>8</w:t>
            </w:r>
            <w:r>
              <w:rPr>
                <w:b/>
                <w:bCs/>
              </w:rPr>
              <w:t>.</w:t>
            </w:r>
          </w:p>
        </w:tc>
        <w:tc>
          <w:tcPr>
            <w:tcW w:w="1727" w:type="dxa"/>
            <w:tcBorders>
              <w:top w:val="single" w:sz="4" w:space="0" w:color="auto"/>
              <w:left w:val="single" w:sz="4" w:space="0" w:color="auto"/>
              <w:bottom w:val="single" w:sz="4" w:space="0" w:color="auto"/>
              <w:right w:val="single" w:sz="4" w:space="0" w:color="auto"/>
            </w:tcBorders>
            <w:vAlign w:val="center"/>
          </w:tcPr>
          <w:p w14:paraId="2ED29B1D" w14:textId="17D5AE24" w:rsidR="00955316" w:rsidRDefault="00955316" w:rsidP="00955316">
            <w:r>
              <w:rPr>
                <w:rFonts w:ascii="Verdana" w:hAnsi="Verdana" w:cs="Arial"/>
                <w:sz w:val="16"/>
                <w:szCs w:val="16"/>
              </w:rPr>
              <w:t>ADMINISTRADORA DE PENSIONES: Solicitud de liquidación GPM – GPM FAMILIAR - GPM Padre / Madre con Hijo Invalido.</w:t>
            </w:r>
          </w:p>
        </w:tc>
        <w:tc>
          <w:tcPr>
            <w:tcW w:w="1434" w:type="dxa"/>
            <w:tcBorders>
              <w:top w:val="single" w:sz="4" w:space="0" w:color="auto"/>
              <w:left w:val="single" w:sz="4" w:space="0" w:color="auto"/>
              <w:bottom w:val="single" w:sz="4" w:space="0" w:color="auto"/>
              <w:right w:val="single" w:sz="4" w:space="0" w:color="auto"/>
            </w:tcBorders>
          </w:tcPr>
          <w:p w14:paraId="7B864ACE" w14:textId="77777777" w:rsidR="00955316" w:rsidRDefault="00955316" w:rsidP="00955316">
            <w:pPr>
              <w:rPr>
                <w:rFonts w:ascii="Verdana" w:hAnsi="Verdana" w:cs="Arial"/>
                <w:sz w:val="16"/>
                <w:szCs w:val="16"/>
              </w:rPr>
            </w:pPr>
          </w:p>
          <w:p w14:paraId="69F0B5B9" w14:textId="77777777" w:rsidR="00955316" w:rsidRDefault="00955316" w:rsidP="00955316">
            <w:pPr>
              <w:rPr>
                <w:rFonts w:ascii="Verdana" w:hAnsi="Verdana" w:cs="Arial"/>
                <w:sz w:val="16"/>
                <w:szCs w:val="16"/>
              </w:rPr>
            </w:pPr>
            <w:r>
              <w:rPr>
                <w:rFonts w:ascii="Verdana" w:hAnsi="Verdana" w:cs="Arial"/>
                <w:sz w:val="16"/>
                <w:szCs w:val="16"/>
              </w:rPr>
              <w:t>Revisar documentos finales del proceso de GPM – GPM FAMILIAR - GPM Padre / Madre con Hijo Invalido.</w:t>
            </w:r>
          </w:p>
          <w:p w14:paraId="60957FF3" w14:textId="77777777" w:rsidR="00955316" w:rsidRDefault="00955316" w:rsidP="00955316"/>
        </w:tc>
        <w:tc>
          <w:tcPr>
            <w:tcW w:w="540" w:type="dxa"/>
            <w:tcBorders>
              <w:top w:val="single" w:sz="4" w:space="0" w:color="auto"/>
              <w:left w:val="single" w:sz="4" w:space="0" w:color="auto"/>
              <w:bottom w:val="single" w:sz="4" w:space="0" w:color="auto"/>
              <w:right w:val="single" w:sz="4" w:space="0" w:color="auto"/>
            </w:tcBorders>
            <w:vAlign w:val="center"/>
          </w:tcPr>
          <w:p w14:paraId="625A7401" w14:textId="1FEB822E" w:rsidR="00955316" w:rsidRDefault="00955316" w:rsidP="00955316">
            <w:r>
              <w:rPr>
                <w:rFonts w:ascii="Verdana" w:hAnsi="Verdana" w:cs="Arial"/>
                <w:sz w:val="16"/>
                <w:szCs w:val="16"/>
              </w:rPr>
              <w:t>SI</w:t>
            </w:r>
          </w:p>
        </w:tc>
        <w:tc>
          <w:tcPr>
            <w:tcW w:w="851" w:type="dxa"/>
            <w:tcBorders>
              <w:top w:val="single" w:sz="4" w:space="0" w:color="auto"/>
              <w:left w:val="single" w:sz="4" w:space="0" w:color="auto"/>
              <w:bottom w:val="single" w:sz="4" w:space="0" w:color="auto"/>
              <w:right w:val="single" w:sz="4" w:space="0" w:color="auto"/>
            </w:tcBorders>
          </w:tcPr>
          <w:p w14:paraId="43212554" w14:textId="28EDE538" w:rsidR="00955316" w:rsidRDefault="00955316" w:rsidP="00955316">
            <w:r>
              <w:rPr>
                <w:rFonts w:ascii="Verdana" w:hAnsi="Verdana" w:cs="Arial"/>
                <w:sz w:val="16"/>
                <w:szCs w:val="16"/>
              </w:rPr>
              <w:t>Asesor OBP</w:t>
            </w:r>
          </w:p>
        </w:tc>
        <w:tc>
          <w:tcPr>
            <w:tcW w:w="3969" w:type="dxa"/>
            <w:tcBorders>
              <w:top w:val="single" w:sz="4" w:space="0" w:color="auto"/>
              <w:left w:val="single" w:sz="4" w:space="0" w:color="auto"/>
              <w:bottom w:val="single" w:sz="4" w:space="0" w:color="auto"/>
              <w:right w:val="single" w:sz="4" w:space="0" w:color="auto"/>
            </w:tcBorders>
          </w:tcPr>
          <w:p w14:paraId="69A1CE9F" w14:textId="497F6C43" w:rsidR="00955316" w:rsidRDefault="00955316" w:rsidP="00955316">
            <w:r>
              <w:rPr>
                <w:rFonts w:ascii="Verdana" w:hAnsi="Verdana" w:cs="Arial"/>
                <w:sz w:val="16"/>
                <w:szCs w:val="16"/>
              </w:rPr>
              <w:t xml:space="preserve">Revisa los documentos físicos de los Actos Administrativos y comunicaciones para las AFP’S para firma del </w:t>
            </w:r>
            <w:proofErr w:type="gramStart"/>
            <w:r>
              <w:rPr>
                <w:rFonts w:ascii="Verdana" w:hAnsi="Verdana" w:cs="Arial"/>
                <w:sz w:val="16"/>
                <w:szCs w:val="16"/>
              </w:rPr>
              <w:t>Jefe</w:t>
            </w:r>
            <w:proofErr w:type="gramEnd"/>
            <w:r>
              <w:rPr>
                <w:rFonts w:ascii="Verdana" w:hAnsi="Verdana" w:cs="Arial"/>
                <w:sz w:val="16"/>
                <w:szCs w:val="16"/>
              </w:rPr>
              <w:t xml:space="preserve"> de la OBP.</w:t>
            </w:r>
          </w:p>
        </w:tc>
        <w:tc>
          <w:tcPr>
            <w:tcW w:w="992" w:type="dxa"/>
            <w:tcBorders>
              <w:top w:val="single" w:sz="4" w:space="0" w:color="auto"/>
              <w:left w:val="single" w:sz="4" w:space="0" w:color="auto"/>
              <w:bottom w:val="single" w:sz="4" w:space="0" w:color="auto"/>
              <w:right w:val="single" w:sz="4" w:space="0" w:color="auto"/>
            </w:tcBorders>
          </w:tcPr>
          <w:p w14:paraId="386914CA" w14:textId="77777777" w:rsidR="00955316" w:rsidRDefault="00955316" w:rsidP="00955316">
            <w:pPr>
              <w:rPr>
                <w:rFonts w:ascii="Verdana" w:hAnsi="Verdana" w:cs="Arial"/>
                <w:sz w:val="16"/>
                <w:szCs w:val="16"/>
              </w:rPr>
            </w:pPr>
            <w:r>
              <w:rPr>
                <w:rFonts w:ascii="Verdana" w:hAnsi="Verdana" w:cs="Arial"/>
                <w:sz w:val="16"/>
                <w:szCs w:val="16"/>
              </w:rPr>
              <w:t>Sistema de Bonos Pensionales</w:t>
            </w:r>
          </w:p>
          <w:p w14:paraId="324F6A0B" w14:textId="77777777" w:rsidR="00955316" w:rsidRDefault="00955316" w:rsidP="00955316">
            <w:pPr>
              <w:rPr>
                <w:rFonts w:ascii="Verdana" w:hAnsi="Verdana" w:cs="Arial"/>
                <w:sz w:val="16"/>
                <w:szCs w:val="16"/>
              </w:rPr>
            </w:pPr>
          </w:p>
          <w:p w14:paraId="7F80920F" w14:textId="77777777" w:rsidR="00955316" w:rsidRDefault="00955316" w:rsidP="00955316"/>
        </w:tc>
      </w:tr>
      <w:tr w:rsidR="00955316" w14:paraId="111709EC" w14:textId="77777777" w:rsidTr="00955316">
        <w:tc>
          <w:tcPr>
            <w:tcW w:w="518" w:type="dxa"/>
          </w:tcPr>
          <w:p w14:paraId="2908C4AE" w14:textId="24F2C334" w:rsidR="00955316" w:rsidRPr="007E2057" w:rsidRDefault="00955316" w:rsidP="00955316">
            <w:pPr>
              <w:rPr>
                <w:b/>
                <w:bCs/>
              </w:rPr>
            </w:pPr>
            <w:r w:rsidRPr="007E2057">
              <w:rPr>
                <w:b/>
                <w:bCs/>
              </w:rPr>
              <w:t>9</w:t>
            </w:r>
            <w:r>
              <w:rPr>
                <w:b/>
                <w:bCs/>
              </w:rPr>
              <w:t>.</w:t>
            </w:r>
          </w:p>
        </w:tc>
        <w:tc>
          <w:tcPr>
            <w:tcW w:w="1727" w:type="dxa"/>
            <w:tcBorders>
              <w:top w:val="single" w:sz="4" w:space="0" w:color="auto"/>
              <w:left w:val="single" w:sz="4" w:space="0" w:color="auto"/>
              <w:bottom w:val="single" w:sz="4" w:space="0" w:color="auto"/>
              <w:right w:val="single" w:sz="4" w:space="0" w:color="auto"/>
            </w:tcBorders>
            <w:vAlign w:val="center"/>
          </w:tcPr>
          <w:p w14:paraId="5271D61E" w14:textId="77777777" w:rsidR="00955316" w:rsidRDefault="00955316" w:rsidP="00955316">
            <w:pPr>
              <w:rPr>
                <w:rFonts w:ascii="Verdana" w:hAnsi="Verdana" w:cs="Arial"/>
                <w:sz w:val="16"/>
                <w:szCs w:val="16"/>
              </w:rPr>
            </w:pPr>
            <w:r>
              <w:rPr>
                <w:rFonts w:ascii="Verdana" w:hAnsi="Verdana" w:cs="Arial"/>
                <w:sz w:val="16"/>
                <w:szCs w:val="16"/>
              </w:rPr>
              <w:t xml:space="preserve">ADMINISTRADORA DE PENSIONES: Solicitud de </w:t>
            </w:r>
            <w:r>
              <w:rPr>
                <w:rFonts w:ascii="Verdana" w:hAnsi="Verdana" w:cs="Arial"/>
                <w:sz w:val="16"/>
                <w:szCs w:val="16"/>
              </w:rPr>
              <w:lastRenderedPageBreak/>
              <w:t>liquidación GPM – GPM FAMILIAR - GPM Padre / Madre con Hijo Invalido.</w:t>
            </w:r>
          </w:p>
          <w:p w14:paraId="506DFDD5" w14:textId="6851443A" w:rsidR="00955316" w:rsidRDefault="00955316" w:rsidP="00955316"/>
        </w:tc>
        <w:tc>
          <w:tcPr>
            <w:tcW w:w="1434" w:type="dxa"/>
            <w:tcBorders>
              <w:top w:val="single" w:sz="4" w:space="0" w:color="auto"/>
              <w:left w:val="single" w:sz="4" w:space="0" w:color="auto"/>
              <w:bottom w:val="single" w:sz="4" w:space="0" w:color="auto"/>
              <w:right w:val="single" w:sz="4" w:space="0" w:color="auto"/>
            </w:tcBorders>
          </w:tcPr>
          <w:p w14:paraId="26AFBE2E" w14:textId="10B341AF" w:rsidR="00955316" w:rsidRDefault="00955316" w:rsidP="00955316">
            <w:r>
              <w:rPr>
                <w:rFonts w:ascii="Verdana" w:hAnsi="Verdana" w:cs="Arial"/>
                <w:sz w:val="16"/>
                <w:szCs w:val="16"/>
              </w:rPr>
              <w:lastRenderedPageBreak/>
              <w:t xml:space="preserve">Enviar resoluciones a Secretaría </w:t>
            </w:r>
            <w:r>
              <w:rPr>
                <w:rFonts w:ascii="Verdana" w:hAnsi="Verdana" w:cs="Arial"/>
                <w:sz w:val="16"/>
                <w:szCs w:val="16"/>
              </w:rPr>
              <w:lastRenderedPageBreak/>
              <w:t>General para la numeración y fecha.</w:t>
            </w:r>
          </w:p>
        </w:tc>
        <w:tc>
          <w:tcPr>
            <w:tcW w:w="540" w:type="dxa"/>
            <w:tcBorders>
              <w:top w:val="single" w:sz="4" w:space="0" w:color="auto"/>
              <w:left w:val="single" w:sz="4" w:space="0" w:color="auto"/>
              <w:bottom w:val="single" w:sz="4" w:space="0" w:color="auto"/>
              <w:right w:val="single" w:sz="4" w:space="0" w:color="auto"/>
            </w:tcBorders>
            <w:vAlign w:val="center"/>
          </w:tcPr>
          <w:p w14:paraId="3F1FB078" w14:textId="47EB9D88" w:rsidR="00955316" w:rsidRDefault="00955316" w:rsidP="00955316">
            <w:r>
              <w:rPr>
                <w:rFonts w:ascii="Verdana" w:hAnsi="Verdana" w:cs="Arial"/>
                <w:sz w:val="16"/>
                <w:szCs w:val="16"/>
              </w:rPr>
              <w:lastRenderedPageBreak/>
              <w:t>NO</w:t>
            </w:r>
          </w:p>
        </w:tc>
        <w:tc>
          <w:tcPr>
            <w:tcW w:w="851" w:type="dxa"/>
            <w:tcBorders>
              <w:top w:val="single" w:sz="4" w:space="0" w:color="auto"/>
              <w:left w:val="single" w:sz="4" w:space="0" w:color="auto"/>
              <w:bottom w:val="single" w:sz="4" w:space="0" w:color="auto"/>
              <w:right w:val="single" w:sz="4" w:space="0" w:color="auto"/>
            </w:tcBorders>
          </w:tcPr>
          <w:p w14:paraId="3DC1C98E" w14:textId="350744C5" w:rsidR="00955316" w:rsidRDefault="00955316" w:rsidP="00955316">
            <w:r>
              <w:rPr>
                <w:rFonts w:ascii="Verdana" w:hAnsi="Verdana" w:cs="Arial"/>
                <w:sz w:val="16"/>
                <w:szCs w:val="16"/>
              </w:rPr>
              <w:t>Asesor OBP</w:t>
            </w:r>
          </w:p>
        </w:tc>
        <w:tc>
          <w:tcPr>
            <w:tcW w:w="3969" w:type="dxa"/>
            <w:tcBorders>
              <w:top w:val="single" w:sz="4" w:space="0" w:color="auto"/>
              <w:left w:val="single" w:sz="4" w:space="0" w:color="auto"/>
              <w:bottom w:val="single" w:sz="4" w:space="0" w:color="auto"/>
              <w:right w:val="single" w:sz="4" w:space="0" w:color="auto"/>
            </w:tcBorders>
          </w:tcPr>
          <w:p w14:paraId="4E5E1DE2" w14:textId="72E615A7" w:rsidR="00955316" w:rsidRDefault="00955316" w:rsidP="00955316">
            <w:r>
              <w:rPr>
                <w:rFonts w:ascii="Verdana" w:hAnsi="Verdana" w:cs="Arial"/>
                <w:sz w:val="16"/>
                <w:szCs w:val="16"/>
              </w:rPr>
              <w:t xml:space="preserve">Remite las resoluciones firmadas por el jefe de la OBP a la Secretaria General del </w:t>
            </w:r>
            <w:r>
              <w:rPr>
                <w:rFonts w:ascii="Verdana" w:hAnsi="Verdana" w:cs="Arial"/>
                <w:sz w:val="16"/>
                <w:szCs w:val="16"/>
              </w:rPr>
              <w:lastRenderedPageBreak/>
              <w:t>Ministerio de Hacienda para numeración y fecha</w:t>
            </w:r>
          </w:p>
        </w:tc>
        <w:tc>
          <w:tcPr>
            <w:tcW w:w="992" w:type="dxa"/>
            <w:tcBorders>
              <w:top w:val="single" w:sz="4" w:space="0" w:color="auto"/>
              <w:left w:val="single" w:sz="4" w:space="0" w:color="auto"/>
              <w:bottom w:val="single" w:sz="4" w:space="0" w:color="auto"/>
              <w:right w:val="single" w:sz="4" w:space="0" w:color="auto"/>
            </w:tcBorders>
          </w:tcPr>
          <w:p w14:paraId="0BAD4404" w14:textId="7FD98A92" w:rsidR="00955316" w:rsidRDefault="00955316" w:rsidP="00955316">
            <w:r>
              <w:rPr>
                <w:rFonts w:ascii="Verdana" w:hAnsi="Verdana" w:cs="Arial"/>
                <w:sz w:val="16"/>
                <w:szCs w:val="16"/>
              </w:rPr>
              <w:lastRenderedPageBreak/>
              <w:t xml:space="preserve">Resolución fechada </w:t>
            </w:r>
            <w:r>
              <w:rPr>
                <w:rFonts w:ascii="Verdana" w:hAnsi="Verdana" w:cs="Arial"/>
                <w:sz w:val="16"/>
                <w:szCs w:val="16"/>
              </w:rPr>
              <w:lastRenderedPageBreak/>
              <w:t>y numerada.</w:t>
            </w:r>
          </w:p>
        </w:tc>
      </w:tr>
      <w:tr w:rsidR="00955316" w14:paraId="4041284B" w14:textId="77777777" w:rsidTr="00955316">
        <w:tc>
          <w:tcPr>
            <w:tcW w:w="518" w:type="dxa"/>
          </w:tcPr>
          <w:p w14:paraId="38A8F1F0" w14:textId="6808640A" w:rsidR="00955316" w:rsidRPr="007E2057" w:rsidRDefault="00955316" w:rsidP="00955316">
            <w:pPr>
              <w:rPr>
                <w:b/>
                <w:bCs/>
              </w:rPr>
            </w:pPr>
            <w:r w:rsidRPr="007E2057">
              <w:rPr>
                <w:b/>
                <w:bCs/>
              </w:rPr>
              <w:lastRenderedPageBreak/>
              <w:t>10</w:t>
            </w:r>
            <w:r>
              <w:rPr>
                <w:b/>
                <w:bCs/>
              </w:rPr>
              <w:t>.</w:t>
            </w:r>
          </w:p>
        </w:tc>
        <w:tc>
          <w:tcPr>
            <w:tcW w:w="1727" w:type="dxa"/>
            <w:tcBorders>
              <w:top w:val="single" w:sz="4" w:space="0" w:color="auto"/>
              <w:left w:val="single" w:sz="4" w:space="0" w:color="auto"/>
              <w:bottom w:val="single" w:sz="4" w:space="0" w:color="auto"/>
              <w:right w:val="single" w:sz="4" w:space="0" w:color="auto"/>
            </w:tcBorders>
            <w:vAlign w:val="center"/>
          </w:tcPr>
          <w:p w14:paraId="09FD6BFF" w14:textId="77777777" w:rsidR="00955316" w:rsidRDefault="00955316" w:rsidP="00955316">
            <w:pPr>
              <w:rPr>
                <w:rFonts w:ascii="Verdana" w:hAnsi="Verdana" w:cs="Arial"/>
                <w:sz w:val="16"/>
                <w:szCs w:val="16"/>
              </w:rPr>
            </w:pPr>
            <w:r>
              <w:rPr>
                <w:rFonts w:ascii="Verdana" w:hAnsi="Verdana" w:cs="Arial"/>
                <w:sz w:val="16"/>
                <w:szCs w:val="16"/>
              </w:rPr>
              <w:t>ADMINISTRADORA DE PENSIONES: Solicitud de liquidación GPM – GPM FAMILIAR - GPM Padre / Madre con Hijo Invalido.</w:t>
            </w:r>
          </w:p>
          <w:p w14:paraId="44564F31" w14:textId="57A5FA40" w:rsidR="00955316" w:rsidRDefault="00955316" w:rsidP="00955316"/>
        </w:tc>
        <w:tc>
          <w:tcPr>
            <w:tcW w:w="1434" w:type="dxa"/>
            <w:tcBorders>
              <w:top w:val="single" w:sz="4" w:space="0" w:color="auto"/>
              <w:left w:val="single" w:sz="4" w:space="0" w:color="auto"/>
              <w:bottom w:val="single" w:sz="4" w:space="0" w:color="auto"/>
              <w:right w:val="single" w:sz="4" w:space="0" w:color="auto"/>
            </w:tcBorders>
          </w:tcPr>
          <w:p w14:paraId="3E28DDD2" w14:textId="157E42CB" w:rsidR="00955316" w:rsidRDefault="00955316" w:rsidP="00955316">
            <w:r>
              <w:rPr>
                <w:rFonts w:ascii="Verdana" w:hAnsi="Verdana" w:cs="Arial"/>
                <w:sz w:val="16"/>
                <w:szCs w:val="16"/>
              </w:rPr>
              <w:t>Digitalizar y Cargar resoluciones al sistema de Bonos Pensionales</w:t>
            </w:r>
          </w:p>
        </w:tc>
        <w:tc>
          <w:tcPr>
            <w:tcW w:w="540" w:type="dxa"/>
            <w:tcBorders>
              <w:top w:val="single" w:sz="4" w:space="0" w:color="auto"/>
              <w:left w:val="single" w:sz="4" w:space="0" w:color="auto"/>
              <w:bottom w:val="single" w:sz="4" w:space="0" w:color="auto"/>
              <w:right w:val="single" w:sz="4" w:space="0" w:color="auto"/>
            </w:tcBorders>
            <w:vAlign w:val="center"/>
          </w:tcPr>
          <w:p w14:paraId="40D2A505" w14:textId="27D51B8C" w:rsidR="00955316" w:rsidRDefault="00955316" w:rsidP="00955316">
            <w:r>
              <w:rPr>
                <w:rFonts w:ascii="Verdana" w:hAnsi="Verdana" w:cs="Arial"/>
                <w:sz w:val="16"/>
                <w:szCs w:val="16"/>
              </w:rPr>
              <w:t>NO</w:t>
            </w:r>
          </w:p>
        </w:tc>
        <w:tc>
          <w:tcPr>
            <w:tcW w:w="851" w:type="dxa"/>
            <w:tcBorders>
              <w:top w:val="single" w:sz="4" w:space="0" w:color="auto"/>
              <w:left w:val="single" w:sz="4" w:space="0" w:color="auto"/>
              <w:bottom w:val="single" w:sz="4" w:space="0" w:color="auto"/>
              <w:right w:val="single" w:sz="4" w:space="0" w:color="auto"/>
            </w:tcBorders>
          </w:tcPr>
          <w:p w14:paraId="6C118196" w14:textId="358E8D5F" w:rsidR="00955316" w:rsidRDefault="00955316" w:rsidP="00955316">
            <w:r>
              <w:rPr>
                <w:rFonts w:ascii="Verdana" w:hAnsi="Verdana" w:cs="Arial"/>
                <w:sz w:val="16"/>
                <w:szCs w:val="16"/>
              </w:rPr>
              <w:t>Asesor OBP</w:t>
            </w:r>
          </w:p>
        </w:tc>
        <w:tc>
          <w:tcPr>
            <w:tcW w:w="3969" w:type="dxa"/>
            <w:tcBorders>
              <w:top w:val="single" w:sz="4" w:space="0" w:color="auto"/>
              <w:left w:val="single" w:sz="4" w:space="0" w:color="auto"/>
              <w:bottom w:val="single" w:sz="4" w:space="0" w:color="auto"/>
              <w:right w:val="single" w:sz="4" w:space="0" w:color="auto"/>
            </w:tcBorders>
          </w:tcPr>
          <w:p w14:paraId="76A55059" w14:textId="38D2423D" w:rsidR="00955316" w:rsidRDefault="00955316" w:rsidP="00955316">
            <w:r>
              <w:rPr>
                <w:rFonts w:ascii="Verdana" w:hAnsi="Verdana" w:cs="Arial"/>
                <w:sz w:val="16"/>
                <w:szCs w:val="16"/>
              </w:rPr>
              <w:t>Las resoluciones se guardan en el sistema y son asociadas a cada registro de bono pensional.</w:t>
            </w:r>
          </w:p>
        </w:tc>
        <w:tc>
          <w:tcPr>
            <w:tcW w:w="992" w:type="dxa"/>
            <w:tcBorders>
              <w:top w:val="single" w:sz="4" w:space="0" w:color="auto"/>
              <w:left w:val="single" w:sz="4" w:space="0" w:color="auto"/>
              <w:bottom w:val="single" w:sz="4" w:space="0" w:color="auto"/>
              <w:right w:val="single" w:sz="4" w:space="0" w:color="auto"/>
            </w:tcBorders>
          </w:tcPr>
          <w:p w14:paraId="7543F7FF" w14:textId="77777777" w:rsidR="00955316" w:rsidRDefault="00955316" w:rsidP="00955316">
            <w:pPr>
              <w:rPr>
                <w:rFonts w:ascii="Verdana" w:hAnsi="Verdana" w:cs="Arial"/>
                <w:sz w:val="16"/>
                <w:szCs w:val="16"/>
              </w:rPr>
            </w:pPr>
            <w:r>
              <w:rPr>
                <w:rFonts w:ascii="Verdana" w:hAnsi="Verdana" w:cs="Arial"/>
                <w:sz w:val="16"/>
                <w:szCs w:val="16"/>
              </w:rPr>
              <w:t>Sistema de Bonos Pensionales</w:t>
            </w:r>
          </w:p>
          <w:p w14:paraId="3F086616" w14:textId="77777777" w:rsidR="00955316" w:rsidRDefault="00955316" w:rsidP="00955316"/>
        </w:tc>
      </w:tr>
      <w:tr w:rsidR="00955316" w14:paraId="73981808" w14:textId="77777777" w:rsidTr="00955316">
        <w:tc>
          <w:tcPr>
            <w:tcW w:w="518" w:type="dxa"/>
          </w:tcPr>
          <w:p w14:paraId="36D1C687" w14:textId="7E10DD58" w:rsidR="00955316" w:rsidRPr="007E2057" w:rsidRDefault="00955316" w:rsidP="00955316">
            <w:pPr>
              <w:rPr>
                <w:b/>
                <w:bCs/>
              </w:rPr>
            </w:pPr>
            <w:r w:rsidRPr="007E2057">
              <w:rPr>
                <w:b/>
                <w:bCs/>
              </w:rPr>
              <w:t>11</w:t>
            </w:r>
            <w:r>
              <w:rPr>
                <w:b/>
                <w:bCs/>
              </w:rPr>
              <w:t>.</w:t>
            </w:r>
          </w:p>
        </w:tc>
        <w:tc>
          <w:tcPr>
            <w:tcW w:w="1727" w:type="dxa"/>
            <w:tcBorders>
              <w:top w:val="single" w:sz="4" w:space="0" w:color="auto"/>
              <w:left w:val="single" w:sz="4" w:space="0" w:color="auto"/>
              <w:bottom w:val="single" w:sz="4" w:space="0" w:color="auto"/>
              <w:right w:val="single" w:sz="4" w:space="0" w:color="auto"/>
            </w:tcBorders>
            <w:vAlign w:val="center"/>
          </w:tcPr>
          <w:p w14:paraId="313C3E24" w14:textId="77777777" w:rsidR="00955316" w:rsidRDefault="00955316" w:rsidP="00955316">
            <w:pPr>
              <w:rPr>
                <w:rFonts w:ascii="Verdana" w:hAnsi="Verdana" w:cs="Arial"/>
                <w:sz w:val="16"/>
                <w:szCs w:val="16"/>
              </w:rPr>
            </w:pPr>
            <w:r>
              <w:rPr>
                <w:rFonts w:ascii="Verdana" w:hAnsi="Verdana" w:cs="Arial"/>
                <w:sz w:val="16"/>
                <w:szCs w:val="16"/>
              </w:rPr>
              <w:t>ADMINISTRADORA DE PENSIONES: Solicitud de liquidación GPM – GPM FAMILIAR - GPM Padre / Madre con Hijo Invalido.</w:t>
            </w:r>
          </w:p>
          <w:p w14:paraId="28B9E763" w14:textId="4B8DE9AC" w:rsidR="00955316" w:rsidRDefault="00955316" w:rsidP="00955316"/>
        </w:tc>
        <w:tc>
          <w:tcPr>
            <w:tcW w:w="1434" w:type="dxa"/>
            <w:tcBorders>
              <w:top w:val="single" w:sz="4" w:space="0" w:color="auto"/>
              <w:left w:val="single" w:sz="4" w:space="0" w:color="auto"/>
              <w:bottom w:val="single" w:sz="4" w:space="0" w:color="auto"/>
              <w:right w:val="single" w:sz="4" w:space="0" w:color="auto"/>
            </w:tcBorders>
          </w:tcPr>
          <w:p w14:paraId="7EEE793C" w14:textId="1E4A4507" w:rsidR="00955316" w:rsidRDefault="00955316" w:rsidP="00955316">
            <w:r>
              <w:rPr>
                <w:rFonts w:ascii="Verdana" w:hAnsi="Verdana" w:cs="Arial"/>
                <w:sz w:val="16"/>
                <w:szCs w:val="16"/>
              </w:rPr>
              <w:t>Verificación de la Entrega de las comunicaciones para las AFP’S</w:t>
            </w:r>
          </w:p>
        </w:tc>
        <w:tc>
          <w:tcPr>
            <w:tcW w:w="540" w:type="dxa"/>
            <w:tcBorders>
              <w:top w:val="single" w:sz="4" w:space="0" w:color="auto"/>
              <w:left w:val="single" w:sz="4" w:space="0" w:color="auto"/>
              <w:bottom w:val="single" w:sz="4" w:space="0" w:color="auto"/>
              <w:right w:val="single" w:sz="4" w:space="0" w:color="auto"/>
            </w:tcBorders>
            <w:vAlign w:val="center"/>
          </w:tcPr>
          <w:p w14:paraId="1DADDC73" w14:textId="2246D358" w:rsidR="00955316" w:rsidRDefault="00955316" w:rsidP="00955316">
            <w:r>
              <w:rPr>
                <w:rFonts w:ascii="Verdana" w:hAnsi="Verdana" w:cs="Arial"/>
                <w:sz w:val="16"/>
                <w:szCs w:val="16"/>
              </w:rPr>
              <w:t>NO</w:t>
            </w:r>
          </w:p>
        </w:tc>
        <w:tc>
          <w:tcPr>
            <w:tcW w:w="851" w:type="dxa"/>
            <w:tcBorders>
              <w:top w:val="single" w:sz="4" w:space="0" w:color="auto"/>
              <w:left w:val="single" w:sz="4" w:space="0" w:color="auto"/>
              <w:bottom w:val="single" w:sz="4" w:space="0" w:color="auto"/>
              <w:right w:val="single" w:sz="4" w:space="0" w:color="auto"/>
            </w:tcBorders>
          </w:tcPr>
          <w:p w14:paraId="31EEDFC0" w14:textId="12269A7B" w:rsidR="00955316" w:rsidRDefault="00955316" w:rsidP="00955316">
            <w:r>
              <w:rPr>
                <w:rFonts w:ascii="Verdana" w:hAnsi="Verdana" w:cs="Arial"/>
                <w:sz w:val="16"/>
                <w:szCs w:val="16"/>
              </w:rPr>
              <w:t>Asesor OBP</w:t>
            </w:r>
          </w:p>
        </w:tc>
        <w:tc>
          <w:tcPr>
            <w:tcW w:w="3969" w:type="dxa"/>
            <w:tcBorders>
              <w:top w:val="single" w:sz="4" w:space="0" w:color="auto"/>
              <w:left w:val="single" w:sz="4" w:space="0" w:color="auto"/>
              <w:bottom w:val="single" w:sz="4" w:space="0" w:color="auto"/>
              <w:right w:val="single" w:sz="4" w:space="0" w:color="auto"/>
            </w:tcBorders>
          </w:tcPr>
          <w:p w14:paraId="340A9687" w14:textId="6DF235A3" w:rsidR="00955316" w:rsidRDefault="00955316" w:rsidP="00955316">
            <w:r>
              <w:rPr>
                <w:rFonts w:ascii="Verdana" w:hAnsi="Verdana" w:cs="Arial"/>
                <w:sz w:val="16"/>
                <w:szCs w:val="16"/>
              </w:rPr>
              <w:t>Los físicos de las comunicaciones a la AFP informando la causal de la negación, se entregan al correo autorizado para el envío de correo y posteriormente se verifican las guías de entrega de estos oficios.</w:t>
            </w:r>
          </w:p>
        </w:tc>
        <w:tc>
          <w:tcPr>
            <w:tcW w:w="992" w:type="dxa"/>
            <w:tcBorders>
              <w:top w:val="single" w:sz="4" w:space="0" w:color="auto"/>
              <w:left w:val="single" w:sz="4" w:space="0" w:color="auto"/>
              <w:bottom w:val="single" w:sz="4" w:space="0" w:color="auto"/>
              <w:right w:val="single" w:sz="4" w:space="0" w:color="auto"/>
            </w:tcBorders>
          </w:tcPr>
          <w:p w14:paraId="3E37EEFC" w14:textId="77777777" w:rsidR="00955316" w:rsidRDefault="00955316" w:rsidP="00955316">
            <w:pPr>
              <w:rPr>
                <w:rFonts w:ascii="Verdana" w:hAnsi="Verdana" w:cs="Arial"/>
                <w:sz w:val="16"/>
                <w:szCs w:val="16"/>
              </w:rPr>
            </w:pPr>
            <w:r>
              <w:rPr>
                <w:rFonts w:ascii="Verdana" w:hAnsi="Verdana" w:cs="Arial"/>
                <w:sz w:val="16"/>
                <w:szCs w:val="16"/>
              </w:rPr>
              <w:t>Sistema de Bonos Pensionales</w:t>
            </w:r>
          </w:p>
          <w:p w14:paraId="153D815A" w14:textId="77777777" w:rsidR="00955316" w:rsidRDefault="00955316" w:rsidP="00955316"/>
        </w:tc>
      </w:tr>
    </w:tbl>
    <w:p w14:paraId="404B4431" w14:textId="77777777" w:rsidR="007E2057" w:rsidRDefault="007E2057"/>
    <w:p w14:paraId="3127EABD" w14:textId="77777777" w:rsidR="00955316" w:rsidRPr="00DA4E88" w:rsidRDefault="00955316" w:rsidP="00955316">
      <w:pPr>
        <w:ind w:left="360"/>
        <w:jc w:val="both"/>
        <w:rPr>
          <w:rFonts w:ascii="Verdana" w:hAnsi="Verdana" w:cs="Arial"/>
          <w:b/>
          <w:sz w:val="22"/>
          <w:szCs w:val="22"/>
        </w:rPr>
      </w:pPr>
    </w:p>
    <w:p w14:paraId="6365134C" w14:textId="77777777" w:rsidR="00955316" w:rsidRPr="00DA4E88" w:rsidRDefault="00955316" w:rsidP="00955316">
      <w:pPr>
        <w:ind w:left="360"/>
        <w:jc w:val="both"/>
        <w:rPr>
          <w:rFonts w:ascii="Verdana" w:hAnsi="Verdana" w:cs="Arial"/>
          <w:b/>
          <w:sz w:val="22"/>
          <w:szCs w:val="22"/>
        </w:rPr>
      </w:pPr>
    </w:p>
    <w:p w14:paraId="37A2451E" w14:textId="77777777" w:rsidR="00955316" w:rsidRDefault="00955316" w:rsidP="00955316">
      <w:pPr>
        <w:numPr>
          <w:ilvl w:val="0"/>
          <w:numId w:val="1"/>
        </w:numPr>
        <w:jc w:val="both"/>
        <w:rPr>
          <w:rFonts w:ascii="Verdana" w:hAnsi="Verdana" w:cs="Arial"/>
          <w:b/>
          <w:sz w:val="22"/>
          <w:szCs w:val="22"/>
        </w:rPr>
      </w:pPr>
      <w:r w:rsidRPr="00DA4E88">
        <w:rPr>
          <w:rFonts w:ascii="Verdana" w:hAnsi="Verdana" w:cs="Arial"/>
          <w:b/>
          <w:sz w:val="22"/>
          <w:szCs w:val="22"/>
        </w:rPr>
        <w:t>HISTORIAL DE CAMBIOS</w:t>
      </w:r>
    </w:p>
    <w:p w14:paraId="55420D00" w14:textId="77777777" w:rsidR="00955316" w:rsidRPr="00DA4E88" w:rsidRDefault="00955316" w:rsidP="00955316">
      <w:pPr>
        <w:ind w:left="360"/>
        <w:jc w:val="both"/>
        <w:rPr>
          <w:rFonts w:ascii="Verdana" w:hAnsi="Verdana" w:cs="Arial"/>
          <w:b/>
          <w:sz w:val="22"/>
          <w:szCs w:val="22"/>
        </w:rPr>
      </w:pPr>
    </w:p>
    <w:p w14:paraId="67426910" w14:textId="77777777" w:rsidR="00955316" w:rsidRPr="00DA4E88" w:rsidRDefault="00955316" w:rsidP="00955316">
      <w:pPr>
        <w:jc w:val="both"/>
        <w:rPr>
          <w:rFonts w:ascii="Verdana" w:hAnsi="Verdana" w:cs="Arial"/>
          <w:b/>
          <w:sz w:val="22"/>
          <w:szCs w:val="22"/>
        </w:rPr>
      </w:pPr>
    </w:p>
    <w:tbl>
      <w:tblPr>
        <w:tblW w:w="94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7"/>
        <w:gridCol w:w="1276"/>
        <w:gridCol w:w="4208"/>
        <w:gridCol w:w="2580"/>
      </w:tblGrid>
      <w:tr w:rsidR="00955316" w:rsidRPr="00DA4E88" w14:paraId="0B5C4AD3" w14:textId="77777777" w:rsidTr="00C42B6F">
        <w:trPr>
          <w:trHeight w:val="227"/>
          <w:tblHeader/>
          <w:jc w:val="center"/>
        </w:trPr>
        <w:tc>
          <w:tcPr>
            <w:tcW w:w="1387" w:type="dxa"/>
            <w:shd w:val="clear" w:color="auto" w:fill="404040" w:themeFill="text1" w:themeFillTint="BF"/>
            <w:tcMar>
              <w:top w:w="57" w:type="dxa"/>
              <w:left w:w="113" w:type="dxa"/>
              <w:bottom w:w="57" w:type="dxa"/>
            </w:tcMar>
            <w:vAlign w:val="center"/>
          </w:tcPr>
          <w:p w14:paraId="79C56A7E" w14:textId="77777777" w:rsidR="00955316" w:rsidRPr="00C42B6F" w:rsidRDefault="00955316" w:rsidP="002148DA">
            <w:pPr>
              <w:jc w:val="center"/>
              <w:rPr>
                <w:rFonts w:ascii="Verdana" w:hAnsi="Verdana" w:cs="Arial"/>
                <w:b/>
                <w:color w:val="FFFFFF" w:themeColor="background1"/>
                <w:sz w:val="16"/>
                <w:szCs w:val="16"/>
              </w:rPr>
            </w:pPr>
            <w:r w:rsidRPr="00C42B6F">
              <w:rPr>
                <w:rFonts w:ascii="Verdana" w:hAnsi="Verdana" w:cs="Arial"/>
                <w:b/>
                <w:color w:val="FFFFFF" w:themeColor="background1"/>
                <w:sz w:val="16"/>
                <w:szCs w:val="16"/>
              </w:rPr>
              <w:t>FECHA</w:t>
            </w:r>
          </w:p>
        </w:tc>
        <w:tc>
          <w:tcPr>
            <w:tcW w:w="1276" w:type="dxa"/>
            <w:shd w:val="clear" w:color="auto" w:fill="404040" w:themeFill="text1" w:themeFillTint="BF"/>
            <w:tcMar>
              <w:top w:w="57" w:type="dxa"/>
              <w:left w:w="113" w:type="dxa"/>
              <w:bottom w:w="57" w:type="dxa"/>
            </w:tcMar>
            <w:vAlign w:val="center"/>
          </w:tcPr>
          <w:p w14:paraId="25936241" w14:textId="77777777" w:rsidR="00955316" w:rsidRPr="00C42B6F" w:rsidRDefault="00955316" w:rsidP="002148DA">
            <w:pPr>
              <w:jc w:val="center"/>
              <w:rPr>
                <w:rFonts w:ascii="Verdana" w:hAnsi="Verdana" w:cs="Arial"/>
                <w:b/>
                <w:color w:val="FFFFFF" w:themeColor="background1"/>
                <w:sz w:val="16"/>
                <w:szCs w:val="16"/>
              </w:rPr>
            </w:pPr>
            <w:r w:rsidRPr="00C42B6F">
              <w:rPr>
                <w:rFonts w:ascii="Verdana" w:hAnsi="Verdana" w:cs="Arial"/>
                <w:b/>
                <w:color w:val="FFFFFF" w:themeColor="background1"/>
                <w:sz w:val="16"/>
                <w:szCs w:val="16"/>
              </w:rPr>
              <w:t>VERSIÓN</w:t>
            </w:r>
          </w:p>
        </w:tc>
        <w:tc>
          <w:tcPr>
            <w:tcW w:w="4208" w:type="dxa"/>
            <w:shd w:val="clear" w:color="auto" w:fill="404040" w:themeFill="text1" w:themeFillTint="BF"/>
            <w:tcMar>
              <w:top w:w="57" w:type="dxa"/>
              <w:left w:w="113" w:type="dxa"/>
              <w:bottom w:w="57" w:type="dxa"/>
            </w:tcMar>
            <w:vAlign w:val="center"/>
          </w:tcPr>
          <w:p w14:paraId="222D2278" w14:textId="77777777" w:rsidR="00955316" w:rsidRPr="00C42B6F" w:rsidRDefault="00955316" w:rsidP="002148DA">
            <w:pPr>
              <w:jc w:val="center"/>
              <w:rPr>
                <w:rFonts w:ascii="Verdana" w:hAnsi="Verdana" w:cs="Arial"/>
                <w:b/>
                <w:color w:val="FFFFFF" w:themeColor="background1"/>
                <w:sz w:val="16"/>
                <w:szCs w:val="16"/>
              </w:rPr>
            </w:pPr>
            <w:r w:rsidRPr="00C42B6F">
              <w:rPr>
                <w:rFonts w:ascii="Verdana" w:hAnsi="Verdana" w:cs="Arial"/>
                <w:b/>
                <w:color w:val="FFFFFF" w:themeColor="background1"/>
                <w:sz w:val="16"/>
                <w:szCs w:val="16"/>
              </w:rPr>
              <w:t>DESCRIPCIÓN DEL CAMBIO</w:t>
            </w:r>
          </w:p>
        </w:tc>
        <w:tc>
          <w:tcPr>
            <w:tcW w:w="2580" w:type="dxa"/>
            <w:shd w:val="clear" w:color="auto" w:fill="404040" w:themeFill="text1" w:themeFillTint="BF"/>
            <w:tcMar>
              <w:top w:w="57" w:type="dxa"/>
              <w:left w:w="113" w:type="dxa"/>
              <w:bottom w:w="57" w:type="dxa"/>
            </w:tcMar>
            <w:vAlign w:val="center"/>
          </w:tcPr>
          <w:p w14:paraId="38901AAE" w14:textId="77777777" w:rsidR="00955316" w:rsidRPr="00C42B6F" w:rsidRDefault="00955316" w:rsidP="002148DA">
            <w:pPr>
              <w:jc w:val="center"/>
              <w:rPr>
                <w:rFonts w:ascii="Verdana" w:hAnsi="Verdana" w:cs="Arial"/>
                <w:b/>
                <w:color w:val="FFFFFF" w:themeColor="background1"/>
                <w:sz w:val="16"/>
                <w:szCs w:val="16"/>
              </w:rPr>
            </w:pPr>
            <w:r w:rsidRPr="00C42B6F">
              <w:rPr>
                <w:rFonts w:ascii="Verdana" w:hAnsi="Verdana" w:cs="Arial"/>
                <w:b/>
                <w:color w:val="FFFFFF" w:themeColor="background1"/>
                <w:sz w:val="16"/>
                <w:szCs w:val="16"/>
              </w:rPr>
              <w:t>ASESOR SUG</w:t>
            </w:r>
          </w:p>
        </w:tc>
      </w:tr>
      <w:tr w:rsidR="00955316" w:rsidRPr="00DA4E88" w14:paraId="31EF5931" w14:textId="77777777" w:rsidTr="00955316">
        <w:trPr>
          <w:trHeight w:val="232"/>
          <w:jc w:val="center"/>
        </w:trPr>
        <w:tc>
          <w:tcPr>
            <w:tcW w:w="1387" w:type="dxa"/>
            <w:shd w:val="clear" w:color="auto" w:fill="auto"/>
            <w:tcMar>
              <w:top w:w="57" w:type="dxa"/>
              <w:left w:w="113" w:type="dxa"/>
              <w:bottom w:w="57" w:type="dxa"/>
            </w:tcMar>
            <w:vAlign w:val="center"/>
          </w:tcPr>
          <w:p w14:paraId="6EAF2A4F" w14:textId="77777777" w:rsidR="00955316" w:rsidRPr="00237868" w:rsidRDefault="00955316" w:rsidP="00955316">
            <w:pPr>
              <w:rPr>
                <w:rFonts w:ascii="Verdana" w:hAnsi="Verdana" w:cs="Arial"/>
                <w:sz w:val="16"/>
                <w:szCs w:val="16"/>
              </w:rPr>
            </w:pPr>
            <w:r w:rsidRPr="00237868">
              <w:rPr>
                <w:rFonts w:ascii="Verdana" w:hAnsi="Verdana" w:cs="Arial"/>
                <w:sz w:val="16"/>
                <w:szCs w:val="16"/>
              </w:rPr>
              <w:t>30-01-2015</w:t>
            </w:r>
          </w:p>
        </w:tc>
        <w:tc>
          <w:tcPr>
            <w:tcW w:w="1276" w:type="dxa"/>
            <w:shd w:val="clear" w:color="auto" w:fill="auto"/>
            <w:tcMar>
              <w:top w:w="57" w:type="dxa"/>
              <w:left w:w="113" w:type="dxa"/>
              <w:bottom w:w="57" w:type="dxa"/>
            </w:tcMar>
            <w:vAlign w:val="center"/>
          </w:tcPr>
          <w:p w14:paraId="50F7189A" w14:textId="77777777" w:rsidR="00955316" w:rsidRPr="00237868" w:rsidRDefault="00955316" w:rsidP="00955316">
            <w:pPr>
              <w:rPr>
                <w:rFonts w:ascii="Verdana" w:hAnsi="Verdana" w:cs="Arial"/>
                <w:sz w:val="16"/>
                <w:szCs w:val="16"/>
              </w:rPr>
            </w:pPr>
            <w:r w:rsidRPr="00237868">
              <w:rPr>
                <w:rFonts w:ascii="Verdana" w:hAnsi="Verdana" w:cs="Arial"/>
                <w:sz w:val="16"/>
                <w:szCs w:val="16"/>
              </w:rPr>
              <w:t>1</w:t>
            </w:r>
          </w:p>
        </w:tc>
        <w:tc>
          <w:tcPr>
            <w:tcW w:w="4208" w:type="dxa"/>
            <w:tcMar>
              <w:top w:w="57" w:type="dxa"/>
              <w:left w:w="113" w:type="dxa"/>
              <w:bottom w:w="57" w:type="dxa"/>
            </w:tcMar>
            <w:vAlign w:val="center"/>
          </w:tcPr>
          <w:p w14:paraId="3277A82F" w14:textId="77777777" w:rsidR="00955316" w:rsidRPr="00237868" w:rsidRDefault="00955316" w:rsidP="00955316">
            <w:pPr>
              <w:rPr>
                <w:rFonts w:ascii="Verdana" w:hAnsi="Verdana" w:cs="Arial"/>
                <w:sz w:val="16"/>
                <w:szCs w:val="16"/>
              </w:rPr>
            </w:pPr>
            <w:r w:rsidRPr="00237868">
              <w:rPr>
                <w:rFonts w:ascii="Verdana" w:hAnsi="Verdana" w:cs="Arial"/>
                <w:sz w:val="16"/>
                <w:szCs w:val="16"/>
              </w:rPr>
              <w:t>Creación del documento</w:t>
            </w:r>
          </w:p>
        </w:tc>
        <w:tc>
          <w:tcPr>
            <w:tcW w:w="2580" w:type="dxa"/>
            <w:tcMar>
              <w:top w:w="57" w:type="dxa"/>
              <w:left w:w="113" w:type="dxa"/>
              <w:bottom w:w="57" w:type="dxa"/>
            </w:tcMar>
            <w:vAlign w:val="center"/>
          </w:tcPr>
          <w:p w14:paraId="337BDD8E" w14:textId="77777777" w:rsidR="00955316" w:rsidRPr="00237868" w:rsidRDefault="00955316" w:rsidP="00955316">
            <w:pPr>
              <w:rPr>
                <w:rFonts w:ascii="Verdana" w:hAnsi="Verdana" w:cs="Arial"/>
                <w:sz w:val="16"/>
                <w:szCs w:val="16"/>
              </w:rPr>
            </w:pPr>
            <w:r w:rsidRPr="00237868">
              <w:rPr>
                <w:rFonts w:ascii="Verdana" w:hAnsi="Verdana" w:cs="Arial"/>
                <w:sz w:val="16"/>
                <w:szCs w:val="16"/>
              </w:rPr>
              <w:t>Derly Catherine Cifuentes Guerrero</w:t>
            </w:r>
          </w:p>
        </w:tc>
      </w:tr>
      <w:tr w:rsidR="00955316" w:rsidRPr="00DA4E88" w14:paraId="615F6B6F" w14:textId="77777777" w:rsidTr="00955316">
        <w:trPr>
          <w:trHeight w:val="439"/>
          <w:jc w:val="center"/>
        </w:trPr>
        <w:tc>
          <w:tcPr>
            <w:tcW w:w="1387" w:type="dxa"/>
            <w:shd w:val="clear" w:color="auto" w:fill="auto"/>
            <w:tcMar>
              <w:top w:w="57" w:type="dxa"/>
              <w:left w:w="113" w:type="dxa"/>
              <w:bottom w:w="57" w:type="dxa"/>
            </w:tcMar>
            <w:vAlign w:val="center"/>
          </w:tcPr>
          <w:p w14:paraId="463D8704" w14:textId="77777777" w:rsidR="00955316" w:rsidRPr="00237868" w:rsidRDefault="00955316" w:rsidP="00955316">
            <w:pPr>
              <w:rPr>
                <w:rFonts w:ascii="Verdana" w:hAnsi="Verdana" w:cs="Arial"/>
                <w:sz w:val="16"/>
                <w:szCs w:val="16"/>
              </w:rPr>
            </w:pPr>
            <w:r w:rsidRPr="00237868">
              <w:rPr>
                <w:rFonts w:ascii="Verdana" w:hAnsi="Verdana" w:cs="Arial"/>
                <w:sz w:val="16"/>
                <w:szCs w:val="16"/>
              </w:rPr>
              <w:t>19-01-2017</w:t>
            </w:r>
          </w:p>
        </w:tc>
        <w:tc>
          <w:tcPr>
            <w:tcW w:w="1276" w:type="dxa"/>
            <w:shd w:val="clear" w:color="auto" w:fill="auto"/>
            <w:tcMar>
              <w:top w:w="57" w:type="dxa"/>
              <w:left w:w="113" w:type="dxa"/>
              <w:bottom w:w="57" w:type="dxa"/>
            </w:tcMar>
            <w:vAlign w:val="center"/>
          </w:tcPr>
          <w:p w14:paraId="4171729B" w14:textId="77777777" w:rsidR="00955316" w:rsidRPr="00237868" w:rsidRDefault="00955316" w:rsidP="00955316">
            <w:pPr>
              <w:rPr>
                <w:rFonts w:ascii="Verdana" w:hAnsi="Verdana" w:cs="Arial"/>
                <w:sz w:val="16"/>
                <w:szCs w:val="16"/>
              </w:rPr>
            </w:pPr>
            <w:r w:rsidRPr="00237868">
              <w:rPr>
                <w:rFonts w:ascii="Verdana" w:hAnsi="Verdana" w:cs="Arial"/>
                <w:sz w:val="16"/>
                <w:szCs w:val="16"/>
              </w:rPr>
              <w:t>2</w:t>
            </w:r>
          </w:p>
        </w:tc>
        <w:tc>
          <w:tcPr>
            <w:tcW w:w="4208" w:type="dxa"/>
            <w:tcMar>
              <w:top w:w="57" w:type="dxa"/>
              <w:left w:w="113" w:type="dxa"/>
              <w:bottom w:w="57" w:type="dxa"/>
            </w:tcMar>
            <w:vAlign w:val="center"/>
          </w:tcPr>
          <w:p w14:paraId="38466918" w14:textId="77777777" w:rsidR="00955316" w:rsidRPr="00237868" w:rsidRDefault="00955316" w:rsidP="00955316">
            <w:pPr>
              <w:rPr>
                <w:rFonts w:ascii="Verdana" w:hAnsi="Verdana" w:cs="Arial"/>
                <w:sz w:val="16"/>
                <w:szCs w:val="16"/>
              </w:rPr>
            </w:pPr>
            <w:r w:rsidRPr="00237868">
              <w:rPr>
                <w:rFonts w:ascii="Verdana" w:hAnsi="Verdana" w:cs="Arial"/>
                <w:sz w:val="16"/>
                <w:szCs w:val="16"/>
              </w:rPr>
              <w:t xml:space="preserve">Este procedimiento se sistematizó y se ajustó </w:t>
            </w:r>
            <w:proofErr w:type="gramStart"/>
            <w:r w:rsidRPr="00237868">
              <w:rPr>
                <w:rFonts w:ascii="Verdana" w:hAnsi="Verdana" w:cs="Arial"/>
                <w:sz w:val="16"/>
                <w:szCs w:val="16"/>
              </w:rPr>
              <w:t>de acuerdo a</w:t>
            </w:r>
            <w:proofErr w:type="gramEnd"/>
            <w:r w:rsidRPr="00237868">
              <w:rPr>
                <w:rFonts w:ascii="Verdana" w:hAnsi="Verdana" w:cs="Arial"/>
                <w:sz w:val="16"/>
                <w:szCs w:val="16"/>
              </w:rPr>
              <w:t xml:space="preserve"> la nueva normatividad</w:t>
            </w:r>
          </w:p>
        </w:tc>
        <w:tc>
          <w:tcPr>
            <w:tcW w:w="2580" w:type="dxa"/>
            <w:tcMar>
              <w:top w:w="57" w:type="dxa"/>
              <w:left w:w="113" w:type="dxa"/>
              <w:bottom w:w="57" w:type="dxa"/>
            </w:tcMar>
            <w:vAlign w:val="center"/>
          </w:tcPr>
          <w:p w14:paraId="003A8DD2" w14:textId="77777777" w:rsidR="00955316" w:rsidRPr="00237868" w:rsidRDefault="00955316" w:rsidP="00955316">
            <w:pPr>
              <w:rPr>
                <w:rFonts w:ascii="Verdana" w:hAnsi="Verdana" w:cs="Arial"/>
                <w:sz w:val="16"/>
                <w:szCs w:val="16"/>
              </w:rPr>
            </w:pPr>
            <w:r w:rsidRPr="00237868">
              <w:rPr>
                <w:rFonts w:ascii="Verdana" w:hAnsi="Verdana" w:cs="Arial"/>
                <w:sz w:val="16"/>
                <w:szCs w:val="16"/>
              </w:rPr>
              <w:t>Derly Catherine Cifuentes Guerrero</w:t>
            </w:r>
          </w:p>
        </w:tc>
      </w:tr>
      <w:tr w:rsidR="00955316" w:rsidRPr="00DA4E88" w14:paraId="76AD980F" w14:textId="77777777" w:rsidTr="00955316">
        <w:trPr>
          <w:trHeight w:val="305"/>
          <w:jc w:val="center"/>
        </w:trPr>
        <w:tc>
          <w:tcPr>
            <w:tcW w:w="1387" w:type="dxa"/>
            <w:shd w:val="clear" w:color="auto" w:fill="auto"/>
            <w:tcMar>
              <w:top w:w="57" w:type="dxa"/>
              <w:left w:w="113" w:type="dxa"/>
              <w:bottom w:w="57" w:type="dxa"/>
            </w:tcMar>
            <w:vAlign w:val="center"/>
          </w:tcPr>
          <w:p w14:paraId="24A9595E" w14:textId="77777777" w:rsidR="00955316" w:rsidRPr="00237868" w:rsidRDefault="00955316" w:rsidP="00955316">
            <w:pPr>
              <w:rPr>
                <w:rFonts w:ascii="Verdana" w:hAnsi="Verdana" w:cs="Arial"/>
                <w:sz w:val="16"/>
                <w:szCs w:val="16"/>
              </w:rPr>
            </w:pPr>
            <w:r w:rsidRPr="00237868">
              <w:rPr>
                <w:rFonts w:ascii="Verdana" w:hAnsi="Verdana" w:cs="Arial"/>
                <w:sz w:val="16"/>
                <w:szCs w:val="16"/>
              </w:rPr>
              <w:t>26-04-2019</w:t>
            </w:r>
          </w:p>
        </w:tc>
        <w:tc>
          <w:tcPr>
            <w:tcW w:w="1276" w:type="dxa"/>
            <w:shd w:val="clear" w:color="auto" w:fill="auto"/>
            <w:tcMar>
              <w:top w:w="57" w:type="dxa"/>
              <w:left w:w="113" w:type="dxa"/>
              <w:bottom w:w="57" w:type="dxa"/>
            </w:tcMar>
            <w:vAlign w:val="center"/>
          </w:tcPr>
          <w:p w14:paraId="0FD63D6C" w14:textId="77777777" w:rsidR="00955316" w:rsidRPr="00237868" w:rsidRDefault="00955316" w:rsidP="00955316">
            <w:pPr>
              <w:rPr>
                <w:rFonts w:ascii="Verdana" w:hAnsi="Verdana" w:cs="Arial"/>
                <w:sz w:val="16"/>
                <w:szCs w:val="16"/>
              </w:rPr>
            </w:pPr>
            <w:r w:rsidRPr="00237868">
              <w:rPr>
                <w:rFonts w:ascii="Verdana" w:hAnsi="Verdana" w:cs="Arial"/>
                <w:sz w:val="16"/>
                <w:szCs w:val="16"/>
              </w:rPr>
              <w:t>3</w:t>
            </w:r>
          </w:p>
        </w:tc>
        <w:tc>
          <w:tcPr>
            <w:tcW w:w="4208" w:type="dxa"/>
            <w:tcMar>
              <w:top w:w="57" w:type="dxa"/>
              <w:left w:w="113" w:type="dxa"/>
              <w:bottom w:w="57" w:type="dxa"/>
            </w:tcMar>
            <w:vAlign w:val="center"/>
          </w:tcPr>
          <w:p w14:paraId="28FF1CA5" w14:textId="77777777" w:rsidR="00955316" w:rsidRPr="00237868" w:rsidRDefault="00955316" w:rsidP="00955316">
            <w:pPr>
              <w:rPr>
                <w:rFonts w:ascii="Verdana" w:hAnsi="Verdana" w:cs="Arial"/>
                <w:sz w:val="16"/>
                <w:szCs w:val="16"/>
              </w:rPr>
            </w:pPr>
            <w:r w:rsidRPr="00237868">
              <w:rPr>
                <w:rFonts w:ascii="Verdana" w:hAnsi="Verdana" w:cs="Arial"/>
                <w:sz w:val="16"/>
                <w:szCs w:val="16"/>
              </w:rPr>
              <w:t xml:space="preserve">Actualización del documento ajustado con los lineamientos de la caracterización del proceso. </w:t>
            </w:r>
          </w:p>
        </w:tc>
        <w:tc>
          <w:tcPr>
            <w:tcW w:w="2580" w:type="dxa"/>
            <w:tcMar>
              <w:top w:w="57" w:type="dxa"/>
              <w:left w:w="113" w:type="dxa"/>
              <w:bottom w:w="57" w:type="dxa"/>
            </w:tcMar>
            <w:vAlign w:val="center"/>
          </w:tcPr>
          <w:p w14:paraId="5DFAB98F" w14:textId="77777777" w:rsidR="00955316" w:rsidRPr="00237868" w:rsidRDefault="00955316" w:rsidP="00955316">
            <w:pPr>
              <w:rPr>
                <w:rFonts w:ascii="Verdana" w:hAnsi="Verdana" w:cs="Arial"/>
                <w:sz w:val="16"/>
                <w:szCs w:val="16"/>
              </w:rPr>
            </w:pPr>
            <w:r w:rsidRPr="00237868">
              <w:rPr>
                <w:rFonts w:ascii="Verdana" w:hAnsi="Verdana" w:cs="Arial"/>
                <w:sz w:val="16"/>
                <w:szCs w:val="16"/>
              </w:rPr>
              <w:t>Fernando José Velásquez Avila</w:t>
            </w:r>
          </w:p>
        </w:tc>
      </w:tr>
      <w:tr w:rsidR="00955316" w:rsidRPr="00DA4E88" w14:paraId="2531E020" w14:textId="77777777" w:rsidTr="00955316">
        <w:trPr>
          <w:trHeight w:val="305"/>
          <w:jc w:val="center"/>
        </w:trPr>
        <w:tc>
          <w:tcPr>
            <w:tcW w:w="1387" w:type="dxa"/>
            <w:shd w:val="clear" w:color="auto" w:fill="auto"/>
            <w:tcMar>
              <w:top w:w="57" w:type="dxa"/>
              <w:left w:w="113" w:type="dxa"/>
              <w:bottom w:w="57" w:type="dxa"/>
            </w:tcMar>
            <w:vAlign w:val="center"/>
          </w:tcPr>
          <w:p w14:paraId="7CAF73FA" w14:textId="77777777" w:rsidR="00955316" w:rsidRPr="00237868" w:rsidRDefault="00955316" w:rsidP="00955316">
            <w:pPr>
              <w:rPr>
                <w:rFonts w:ascii="Verdana" w:hAnsi="Verdana" w:cs="Arial"/>
                <w:sz w:val="16"/>
                <w:szCs w:val="16"/>
              </w:rPr>
            </w:pPr>
            <w:r w:rsidRPr="00237868">
              <w:rPr>
                <w:rFonts w:ascii="Verdana" w:hAnsi="Verdana" w:cs="Arial"/>
                <w:sz w:val="16"/>
                <w:szCs w:val="16"/>
              </w:rPr>
              <w:t>14-12-2020</w:t>
            </w:r>
          </w:p>
        </w:tc>
        <w:tc>
          <w:tcPr>
            <w:tcW w:w="1276" w:type="dxa"/>
            <w:shd w:val="clear" w:color="auto" w:fill="auto"/>
            <w:tcMar>
              <w:top w:w="57" w:type="dxa"/>
              <w:left w:w="113" w:type="dxa"/>
              <w:bottom w:w="57" w:type="dxa"/>
            </w:tcMar>
            <w:vAlign w:val="center"/>
          </w:tcPr>
          <w:p w14:paraId="720139D3" w14:textId="77777777" w:rsidR="00955316" w:rsidRPr="00237868" w:rsidRDefault="00955316" w:rsidP="00955316">
            <w:pPr>
              <w:rPr>
                <w:rFonts w:ascii="Verdana" w:hAnsi="Verdana" w:cs="Arial"/>
                <w:sz w:val="16"/>
                <w:szCs w:val="16"/>
              </w:rPr>
            </w:pPr>
            <w:r w:rsidRPr="00237868">
              <w:rPr>
                <w:rFonts w:ascii="Verdana" w:hAnsi="Verdana" w:cs="Arial"/>
                <w:sz w:val="16"/>
                <w:szCs w:val="16"/>
              </w:rPr>
              <w:t>4</w:t>
            </w:r>
          </w:p>
        </w:tc>
        <w:tc>
          <w:tcPr>
            <w:tcW w:w="4208" w:type="dxa"/>
            <w:tcMar>
              <w:top w:w="57" w:type="dxa"/>
              <w:left w:w="113" w:type="dxa"/>
              <w:bottom w:w="57" w:type="dxa"/>
            </w:tcMar>
            <w:vAlign w:val="center"/>
          </w:tcPr>
          <w:p w14:paraId="3414452B" w14:textId="77777777" w:rsidR="00955316" w:rsidRPr="00237868" w:rsidRDefault="00955316" w:rsidP="00955316">
            <w:pPr>
              <w:rPr>
                <w:rFonts w:ascii="Verdana" w:hAnsi="Verdana" w:cs="Arial"/>
                <w:sz w:val="16"/>
                <w:szCs w:val="16"/>
              </w:rPr>
            </w:pPr>
            <w:r w:rsidRPr="00237868">
              <w:rPr>
                <w:rFonts w:ascii="Verdana" w:hAnsi="Verdana" w:cs="Arial"/>
                <w:sz w:val="16"/>
                <w:szCs w:val="16"/>
              </w:rPr>
              <w:t xml:space="preserve">Actualización del documento ajustado acorde con la caracterización del proceso, se adiciona procedimiento GPM de padre / madre con hijo invalido del régimen de ahorro individual. </w:t>
            </w:r>
          </w:p>
        </w:tc>
        <w:tc>
          <w:tcPr>
            <w:tcW w:w="2580" w:type="dxa"/>
            <w:tcMar>
              <w:top w:w="57" w:type="dxa"/>
              <w:left w:w="113" w:type="dxa"/>
              <w:bottom w:w="57" w:type="dxa"/>
            </w:tcMar>
            <w:vAlign w:val="center"/>
          </w:tcPr>
          <w:p w14:paraId="08AE63A8" w14:textId="77777777" w:rsidR="00955316" w:rsidRPr="00237868" w:rsidRDefault="00955316" w:rsidP="00955316">
            <w:pPr>
              <w:rPr>
                <w:rFonts w:ascii="Verdana" w:hAnsi="Verdana" w:cs="Arial"/>
                <w:sz w:val="16"/>
                <w:szCs w:val="16"/>
              </w:rPr>
            </w:pPr>
            <w:r w:rsidRPr="00237868">
              <w:rPr>
                <w:rFonts w:ascii="Verdana" w:hAnsi="Verdana" w:cs="Arial"/>
                <w:sz w:val="16"/>
                <w:szCs w:val="16"/>
              </w:rPr>
              <w:t>Aura Ruth Herrera Cristancho</w:t>
            </w:r>
          </w:p>
        </w:tc>
      </w:tr>
    </w:tbl>
    <w:p w14:paraId="056FF908" w14:textId="07C12678" w:rsidR="00C42B6F" w:rsidRDefault="00C42B6F" w:rsidP="00955316">
      <w:pPr>
        <w:ind w:left="360"/>
        <w:jc w:val="both"/>
        <w:rPr>
          <w:rFonts w:ascii="Verdana" w:hAnsi="Verdana" w:cs="Arial"/>
          <w:b/>
          <w:sz w:val="22"/>
          <w:szCs w:val="22"/>
        </w:rPr>
      </w:pPr>
    </w:p>
    <w:p w14:paraId="17ED88FC" w14:textId="77777777" w:rsidR="00C42B6F" w:rsidRDefault="00C42B6F">
      <w:pPr>
        <w:spacing w:after="160" w:line="259" w:lineRule="auto"/>
        <w:rPr>
          <w:rFonts w:ascii="Verdana" w:hAnsi="Verdana" w:cs="Arial"/>
          <w:b/>
          <w:sz w:val="22"/>
          <w:szCs w:val="22"/>
        </w:rPr>
      </w:pPr>
      <w:r>
        <w:rPr>
          <w:rFonts w:ascii="Verdana" w:hAnsi="Verdana" w:cs="Arial"/>
          <w:b/>
          <w:sz w:val="22"/>
          <w:szCs w:val="22"/>
        </w:rPr>
        <w:br w:type="page"/>
      </w:r>
    </w:p>
    <w:p w14:paraId="373BAF4E" w14:textId="77777777" w:rsidR="00955316" w:rsidRPr="00DA4E88" w:rsidRDefault="00955316" w:rsidP="00955316">
      <w:pPr>
        <w:ind w:left="360"/>
        <w:jc w:val="both"/>
        <w:rPr>
          <w:rFonts w:ascii="Verdana" w:hAnsi="Verdana" w:cs="Arial"/>
          <w:b/>
          <w:sz w:val="22"/>
          <w:szCs w:val="22"/>
        </w:rPr>
      </w:pPr>
    </w:p>
    <w:p w14:paraId="33B14D5F" w14:textId="77777777" w:rsidR="00955316" w:rsidRPr="00DA4E88" w:rsidRDefault="00955316" w:rsidP="00955316">
      <w:pPr>
        <w:numPr>
          <w:ilvl w:val="0"/>
          <w:numId w:val="1"/>
        </w:numPr>
        <w:jc w:val="both"/>
        <w:rPr>
          <w:rFonts w:ascii="Verdana" w:hAnsi="Verdana" w:cs="Arial"/>
          <w:b/>
          <w:sz w:val="22"/>
          <w:szCs w:val="22"/>
        </w:rPr>
      </w:pPr>
      <w:r w:rsidRPr="00DA4E88">
        <w:rPr>
          <w:rFonts w:ascii="Verdana" w:hAnsi="Verdana" w:cs="Arial"/>
          <w:b/>
          <w:sz w:val="22"/>
          <w:szCs w:val="22"/>
        </w:rPr>
        <w:t>APROBACIÓN</w:t>
      </w:r>
    </w:p>
    <w:p w14:paraId="33F20875" w14:textId="77777777" w:rsidR="00955316" w:rsidRPr="00DA4E88" w:rsidRDefault="00955316" w:rsidP="00955316">
      <w:pPr>
        <w:jc w:val="both"/>
        <w:rPr>
          <w:rFonts w:ascii="Verdana" w:hAnsi="Verdana" w:cs="Arial"/>
          <w:b/>
          <w:sz w:val="22"/>
          <w:szCs w:val="22"/>
        </w:rPr>
      </w:pPr>
    </w:p>
    <w:tbl>
      <w:tblPr>
        <w:tblW w:w="950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3064"/>
        <w:gridCol w:w="6438"/>
      </w:tblGrid>
      <w:tr w:rsidR="00955316" w:rsidRPr="00DA4E88" w14:paraId="7C2637EE" w14:textId="77777777" w:rsidTr="00C42B6F">
        <w:trPr>
          <w:trHeight w:val="668"/>
          <w:jc w:val="center"/>
        </w:trPr>
        <w:tc>
          <w:tcPr>
            <w:tcW w:w="3064" w:type="dxa"/>
            <w:tcBorders>
              <w:top w:val="single" w:sz="6" w:space="0" w:color="auto"/>
              <w:left w:val="single" w:sz="6" w:space="0" w:color="auto"/>
              <w:bottom w:val="single" w:sz="6" w:space="0" w:color="auto"/>
              <w:right w:val="single" w:sz="6" w:space="0" w:color="auto"/>
            </w:tcBorders>
            <w:shd w:val="clear" w:color="auto" w:fill="404040" w:themeFill="text1" w:themeFillTint="BF"/>
            <w:vAlign w:val="center"/>
            <w:hideMark/>
          </w:tcPr>
          <w:p w14:paraId="673B4D43" w14:textId="77777777" w:rsidR="00955316" w:rsidRPr="00C42B6F" w:rsidRDefault="00955316" w:rsidP="002148DA">
            <w:pPr>
              <w:pStyle w:val="Piedepgina"/>
              <w:ind w:right="360"/>
              <w:jc w:val="both"/>
              <w:rPr>
                <w:rFonts w:ascii="Verdana" w:hAnsi="Verdana" w:cs="Arial"/>
                <w:b/>
                <w:color w:val="FFFFFF" w:themeColor="background1"/>
                <w:sz w:val="16"/>
                <w:szCs w:val="16"/>
              </w:rPr>
            </w:pPr>
            <w:r w:rsidRPr="00C42B6F">
              <w:rPr>
                <w:rFonts w:ascii="Verdana" w:hAnsi="Verdana" w:cs="Arial"/>
                <w:b/>
                <w:color w:val="FFFFFF" w:themeColor="background1"/>
                <w:sz w:val="16"/>
                <w:szCs w:val="16"/>
              </w:rPr>
              <w:t xml:space="preserve">ELABORADO POR: </w:t>
            </w:r>
          </w:p>
        </w:tc>
        <w:tc>
          <w:tcPr>
            <w:tcW w:w="6438"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690FFE98" w14:textId="77777777" w:rsidR="00955316" w:rsidRPr="00DA4E88" w:rsidRDefault="00955316" w:rsidP="002148DA">
            <w:pPr>
              <w:pStyle w:val="Piedepgina"/>
              <w:ind w:right="360"/>
              <w:jc w:val="both"/>
              <w:rPr>
                <w:rFonts w:ascii="Verdana" w:hAnsi="Verdana" w:cs="Arial"/>
                <w:b/>
                <w:sz w:val="16"/>
                <w:szCs w:val="16"/>
              </w:rPr>
            </w:pPr>
            <w:r w:rsidRPr="00DA4E88">
              <w:rPr>
                <w:rFonts w:ascii="Verdana" w:hAnsi="Verdana" w:cs="Arial"/>
                <w:b/>
                <w:sz w:val="16"/>
                <w:szCs w:val="16"/>
              </w:rPr>
              <w:t xml:space="preserve">Nombre: </w:t>
            </w:r>
            <w:r w:rsidRPr="00DA4E88">
              <w:rPr>
                <w:rFonts w:ascii="Verdana" w:hAnsi="Verdana" w:cs="Arial"/>
                <w:sz w:val="16"/>
                <w:szCs w:val="16"/>
              </w:rPr>
              <w:t>Jaime Arturo Gómez Calderón.</w:t>
            </w:r>
          </w:p>
          <w:p w14:paraId="25A705B5" w14:textId="77777777" w:rsidR="00955316" w:rsidRPr="00DA4E88" w:rsidRDefault="00955316" w:rsidP="002148DA">
            <w:pPr>
              <w:pStyle w:val="Piedepgina"/>
              <w:tabs>
                <w:tab w:val="left" w:pos="4536"/>
              </w:tabs>
              <w:ind w:right="71"/>
              <w:jc w:val="both"/>
              <w:rPr>
                <w:rFonts w:ascii="Verdana" w:hAnsi="Verdana" w:cs="Arial"/>
                <w:b/>
                <w:sz w:val="16"/>
                <w:szCs w:val="16"/>
              </w:rPr>
            </w:pPr>
            <w:r w:rsidRPr="00DA4E88">
              <w:rPr>
                <w:rFonts w:ascii="Verdana" w:hAnsi="Verdana" w:cs="Arial"/>
                <w:b/>
                <w:sz w:val="16"/>
                <w:szCs w:val="16"/>
              </w:rPr>
              <w:t xml:space="preserve">Cargo:    </w:t>
            </w:r>
            <w:r w:rsidRPr="00DA4E88">
              <w:rPr>
                <w:rFonts w:ascii="Verdana" w:hAnsi="Verdana" w:cs="Arial"/>
                <w:sz w:val="16"/>
                <w:szCs w:val="16"/>
              </w:rPr>
              <w:t>Asesor OBP</w:t>
            </w:r>
          </w:p>
          <w:p w14:paraId="1392A73B" w14:textId="77777777" w:rsidR="00955316" w:rsidRPr="00DA4E88" w:rsidRDefault="00955316" w:rsidP="002148DA">
            <w:pPr>
              <w:pStyle w:val="Piedepgina"/>
              <w:ind w:right="360"/>
              <w:jc w:val="both"/>
              <w:rPr>
                <w:rFonts w:ascii="Verdana" w:hAnsi="Verdana" w:cs="Arial"/>
                <w:b/>
                <w:sz w:val="16"/>
                <w:szCs w:val="16"/>
              </w:rPr>
            </w:pPr>
            <w:r w:rsidRPr="00DA4E88">
              <w:rPr>
                <w:rFonts w:ascii="Verdana" w:hAnsi="Verdana" w:cs="Arial"/>
                <w:b/>
                <w:sz w:val="16"/>
                <w:szCs w:val="16"/>
              </w:rPr>
              <w:t xml:space="preserve">Fecha:    </w:t>
            </w:r>
            <w:r w:rsidRPr="00DA4E88">
              <w:rPr>
                <w:rFonts w:ascii="Verdana" w:hAnsi="Verdana" w:cs="Arial"/>
                <w:sz w:val="16"/>
                <w:szCs w:val="16"/>
              </w:rPr>
              <w:t>10-12- 2020</w:t>
            </w:r>
          </w:p>
        </w:tc>
      </w:tr>
      <w:tr w:rsidR="00955316" w:rsidRPr="00DA4E88" w14:paraId="4FC65863" w14:textId="77777777" w:rsidTr="00C42B6F">
        <w:trPr>
          <w:trHeight w:val="701"/>
          <w:jc w:val="center"/>
        </w:trPr>
        <w:tc>
          <w:tcPr>
            <w:tcW w:w="3064" w:type="dxa"/>
            <w:tcBorders>
              <w:top w:val="single" w:sz="6" w:space="0" w:color="auto"/>
              <w:left w:val="single" w:sz="6" w:space="0" w:color="auto"/>
              <w:bottom w:val="single" w:sz="6" w:space="0" w:color="auto"/>
              <w:right w:val="single" w:sz="6" w:space="0" w:color="auto"/>
            </w:tcBorders>
            <w:shd w:val="clear" w:color="auto" w:fill="404040" w:themeFill="text1" w:themeFillTint="BF"/>
            <w:vAlign w:val="center"/>
          </w:tcPr>
          <w:p w14:paraId="613C99D3" w14:textId="77777777" w:rsidR="00955316" w:rsidRPr="00C42B6F" w:rsidRDefault="00955316" w:rsidP="002148DA">
            <w:pPr>
              <w:pStyle w:val="Piedepgina"/>
              <w:ind w:right="360"/>
              <w:jc w:val="both"/>
              <w:rPr>
                <w:rFonts w:ascii="Verdana" w:hAnsi="Verdana" w:cs="Arial"/>
                <w:b/>
                <w:color w:val="FFFFFF" w:themeColor="background1"/>
                <w:sz w:val="16"/>
                <w:szCs w:val="16"/>
              </w:rPr>
            </w:pPr>
            <w:r w:rsidRPr="00C42B6F">
              <w:rPr>
                <w:rFonts w:ascii="Verdana" w:hAnsi="Verdana" w:cs="Arial"/>
                <w:b/>
                <w:color w:val="FFFFFF" w:themeColor="background1"/>
                <w:sz w:val="16"/>
                <w:szCs w:val="16"/>
              </w:rPr>
              <w:t>REVISADO POR:</w:t>
            </w:r>
          </w:p>
        </w:tc>
        <w:tc>
          <w:tcPr>
            <w:tcW w:w="6438" w:type="dxa"/>
            <w:tcBorders>
              <w:top w:val="single" w:sz="6" w:space="0" w:color="auto"/>
              <w:left w:val="single" w:sz="6" w:space="0" w:color="auto"/>
              <w:bottom w:val="single" w:sz="6" w:space="0" w:color="auto"/>
              <w:right w:val="single" w:sz="6" w:space="0" w:color="auto"/>
            </w:tcBorders>
            <w:vAlign w:val="center"/>
          </w:tcPr>
          <w:p w14:paraId="6CE610F0" w14:textId="77777777" w:rsidR="00955316" w:rsidRPr="00DA4E88" w:rsidRDefault="00955316" w:rsidP="002148DA">
            <w:pPr>
              <w:pStyle w:val="Piedepgina"/>
              <w:ind w:right="360"/>
              <w:jc w:val="both"/>
              <w:rPr>
                <w:rFonts w:ascii="Verdana" w:hAnsi="Verdana" w:cs="Arial"/>
                <w:b/>
                <w:sz w:val="16"/>
                <w:szCs w:val="16"/>
              </w:rPr>
            </w:pPr>
            <w:r w:rsidRPr="00DA4E88">
              <w:rPr>
                <w:rFonts w:ascii="Verdana" w:hAnsi="Verdana" w:cs="Arial"/>
                <w:b/>
                <w:sz w:val="16"/>
                <w:szCs w:val="16"/>
              </w:rPr>
              <w:t xml:space="preserve">Nombre: </w:t>
            </w:r>
            <w:r w:rsidRPr="00DA4E88">
              <w:rPr>
                <w:rFonts w:ascii="Verdana" w:hAnsi="Verdana" w:cs="Arial"/>
                <w:sz w:val="16"/>
                <w:szCs w:val="16"/>
              </w:rPr>
              <w:t>Equipo OBP</w:t>
            </w:r>
          </w:p>
          <w:p w14:paraId="5124A67F" w14:textId="77777777" w:rsidR="00955316" w:rsidRPr="00DA4E88" w:rsidRDefault="00955316" w:rsidP="002148DA">
            <w:pPr>
              <w:pStyle w:val="Piedepgina"/>
              <w:tabs>
                <w:tab w:val="left" w:pos="4536"/>
              </w:tabs>
              <w:ind w:right="71"/>
              <w:jc w:val="both"/>
              <w:rPr>
                <w:rFonts w:ascii="Verdana" w:hAnsi="Verdana" w:cs="Arial"/>
                <w:sz w:val="16"/>
                <w:szCs w:val="16"/>
              </w:rPr>
            </w:pPr>
            <w:r w:rsidRPr="00DA4E88">
              <w:rPr>
                <w:rFonts w:ascii="Verdana" w:hAnsi="Verdana" w:cs="Arial"/>
                <w:b/>
                <w:sz w:val="16"/>
                <w:szCs w:val="16"/>
              </w:rPr>
              <w:t xml:space="preserve">Cargo: </w:t>
            </w:r>
            <w:r w:rsidRPr="00DA4E88">
              <w:rPr>
                <w:rFonts w:ascii="Verdana" w:hAnsi="Verdana" w:cs="Arial"/>
                <w:sz w:val="16"/>
                <w:szCs w:val="16"/>
              </w:rPr>
              <w:t>Asesores</w:t>
            </w:r>
          </w:p>
          <w:p w14:paraId="061431C7" w14:textId="77777777" w:rsidR="00955316" w:rsidRPr="00DA4E88" w:rsidRDefault="00955316" w:rsidP="002148DA">
            <w:pPr>
              <w:pStyle w:val="Piedepgina"/>
              <w:ind w:right="360"/>
              <w:jc w:val="both"/>
              <w:rPr>
                <w:rFonts w:ascii="Verdana" w:hAnsi="Verdana" w:cs="Arial"/>
                <w:b/>
                <w:sz w:val="16"/>
                <w:szCs w:val="16"/>
              </w:rPr>
            </w:pPr>
            <w:r w:rsidRPr="00DA4E88">
              <w:rPr>
                <w:rFonts w:ascii="Verdana" w:hAnsi="Verdana" w:cs="Arial"/>
                <w:b/>
                <w:sz w:val="16"/>
                <w:szCs w:val="16"/>
              </w:rPr>
              <w:t xml:space="preserve">Fecha: </w:t>
            </w:r>
            <w:r w:rsidRPr="00DA4E88">
              <w:rPr>
                <w:rFonts w:ascii="Verdana" w:hAnsi="Verdana" w:cs="Arial"/>
                <w:sz w:val="16"/>
                <w:szCs w:val="16"/>
              </w:rPr>
              <w:t>10-12-2020</w:t>
            </w:r>
          </w:p>
        </w:tc>
      </w:tr>
      <w:tr w:rsidR="00955316" w:rsidRPr="00DA4E88" w14:paraId="599ADB5E" w14:textId="77777777" w:rsidTr="00C42B6F">
        <w:trPr>
          <w:trHeight w:val="839"/>
          <w:jc w:val="center"/>
        </w:trPr>
        <w:tc>
          <w:tcPr>
            <w:tcW w:w="3064" w:type="dxa"/>
            <w:tcBorders>
              <w:top w:val="single" w:sz="6" w:space="0" w:color="auto"/>
              <w:left w:val="single" w:sz="6" w:space="0" w:color="auto"/>
              <w:bottom w:val="single" w:sz="6" w:space="0" w:color="auto"/>
              <w:right w:val="single" w:sz="6" w:space="0" w:color="auto"/>
            </w:tcBorders>
            <w:shd w:val="clear" w:color="auto" w:fill="404040" w:themeFill="text1" w:themeFillTint="BF"/>
            <w:vAlign w:val="center"/>
          </w:tcPr>
          <w:p w14:paraId="0739B78B" w14:textId="77777777" w:rsidR="00955316" w:rsidRPr="00C42B6F" w:rsidRDefault="00955316" w:rsidP="002148DA">
            <w:pPr>
              <w:pStyle w:val="Piedepgina"/>
              <w:ind w:right="360"/>
              <w:jc w:val="both"/>
              <w:rPr>
                <w:rFonts w:ascii="Verdana" w:hAnsi="Verdana" w:cs="Arial"/>
                <w:b/>
                <w:color w:val="FFFFFF" w:themeColor="background1"/>
                <w:sz w:val="16"/>
                <w:szCs w:val="16"/>
              </w:rPr>
            </w:pPr>
            <w:r w:rsidRPr="00C42B6F">
              <w:rPr>
                <w:rFonts w:ascii="Verdana" w:hAnsi="Verdana" w:cs="Arial"/>
                <w:b/>
                <w:color w:val="FFFFFF" w:themeColor="background1"/>
                <w:sz w:val="16"/>
                <w:szCs w:val="16"/>
              </w:rPr>
              <w:t>APROBADO POR:</w:t>
            </w:r>
          </w:p>
        </w:tc>
        <w:tc>
          <w:tcPr>
            <w:tcW w:w="6438" w:type="dxa"/>
            <w:tcBorders>
              <w:top w:val="single" w:sz="6" w:space="0" w:color="auto"/>
              <w:left w:val="single" w:sz="6" w:space="0" w:color="auto"/>
              <w:bottom w:val="single" w:sz="6" w:space="0" w:color="auto"/>
              <w:right w:val="single" w:sz="6" w:space="0" w:color="auto"/>
            </w:tcBorders>
            <w:vAlign w:val="center"/>
          </w:tcPr>
          <w:p w14:paraId="4C430059" w14:textId="77777777" w:rsidR="00955316" w:rsidRPr="00DA4E88" w:rsidRDefault="00955316" w:rsidP="002148DA">
            <w:pPr>
              <w:pStyle w:val="Piedepgina"/>
              <w:ind w:right="360"/>
              <w:jc w:val="both"/>
              <w:rPr>
                <w:rFonts w:ascii="Verdana" w:hAnsi="Verdana" w:cs="Arial"/>
                <w:sz w:val="16"/>
                <w:szCs w:val="16"/>
              </w:rPr>
            </w:pPr>
            <w:r w:rsidRPr="00DA4E88">
              <w:rPr>
                <w:rFonts w:ascii="Verdana" w:hAnsi="Verdana" w:cs="Arial"/>
                <w:b/>
                <w:sz w:val="16"/>
                <w:szCs w:val="16"/>
              </w:rPr>
              <w:t xml:space="preserve">Nombre: </w:t>
            </w:r>
            <w:r w:rsidRPr="00DA4E88">
              <w:rPr>
                <w:rFonts w:ascii="Verdana" w:hAnsi="Verdana" w:cs="Arial"/>
                <w:sz w:val="16"/>
                <w:szCs w:val="16"/>
              </w:rPr>
              <w:t>Ciro Navas Tovar</w:t>
            </w:r>
          </w:p>
          <w:p w14:paraId="417140A8" w14:textId="77777777" w:rsidR="00955316" w:rsidRPr="00DA4E88" w:rsidRDefault="00955316" w:rsidP="002148DA">
            <w:pPr>
              <w:pStyle w:val="Piedepgina"/>
              <w:tabs>
                <w:tab w:val="center" w:pos="4325"/>
              </w:tabs>
              <w:ind w:right="-70"/>
              <w:jc w:val="both"/>
              <w:rPr>
                <w:rFonts w:ascii="Verdana" w:hAnsi="Verdana" w:cs="Arial"/>
                <w:b/>
                <w:sz w:val="16"/>
                <w:szCs w:val="16"/>
              </w:rPr>
            </w:pPr>
            <w:r w:rsidRPr="00DA4E88">
              <w:rPr>
                <w:rFonts w:ascii="Verdana" w:hAnsi="Verdana" w:cs="Arial"/>
                <w:b/>
                <w:sz w:val="16"/>
                <w:szCs w:val="16"/>
              </w:rPr>
              <w:t xml:space="preserve">Cargo: </w:t>
            </w:r>
            <w:proofErr w:type="gramStart"/>
            <w:r w:rsidRPr="00DA4E88">
              <w:rPr>
                <w:rFonts w:ascii="Verdana" w:hAnsi="Verdana" w:cs="Arial"/>
                <w:sz w:val="16"/>
                <w:szCs w:val="16"/>
              </w:rPr>
              <w:t>Jefe</w:t>
            </w:r>
            <w:proofErr w:type="gramEnd"/>
            <w:r w:rsidRPr="00DA4E88">
              <w:rPr>
                <w:rFonts w:ascii="Verdana" w:hAnsi="Verdana" w:cs="Arial"/>
                <w:sz w:val="16"/>
                <w:szCs w:val="16"/>
              </w:rPr>
              <w:t xml:space="preserve"> Oficina</w:t>
            </w:r>
            <w:r w:rsidRPr="00DA4E88">
              <w:rPr>
                <w:rFonts w:ascii="Verdana" w:hAnsi="Verdana" w:cs="Arial"/>
                <w:i/>
                <w:color w:val="C00000"/>
                <w:sz w:val="16"/>
                <w:szCs w:val="16"/>
              </w:rPr>
              <w:t xml:space="preserve"> </w:t>
            </w:r>
          </w:p>
          <w:p w14:paraId="30CA3D35" w14:textId="77777777" w:rsidR="00955316" w:rsidRPr="00DA4E88" w:rsidRDefault="00955316" w:rsidP="002148DA">
            <w:pPr>
              <w:pStyle w:val="Piedepgina"/>
              <w:ind w:right="360"/>
              <w:jc w:val="both"/>
              <w:rPr>
                <w:rFonts w:ascii="Verdana" w:hAnsi="Verdana" w:cs="Arial"/>
                <w:b/>
                <w:sz w:val="16"/>
                <w:szCs w:val="16"/>
              </w:rPr>
            </w:pPr>
            <w:r w:rsidRPr="00DA4E88">
              <w:rPr>
                <w:rFonts w:ascii="Verdana" w:hAnsi="Verdana" w:cs="Arial"/>
                <w:b/>
                <w:sz w:val="16"/>
                <w:szCs w:val="16"/>
              </w:rPr>
              <w:t xml:space="preserve">Fecha: </w:t>
            </w:r>
            <w:r w:rsidRPr="00DA4E88">
              <w:rPr>
                <w:rFonts w:ascii="Verdana" w:hAnsi="Verdana" w:cs="Arial"/>
                <w:sz w:val="16"/>
                <w:szCs w:val="16"/>
              </w:rPr>
              <w:t>10-12-2020</w:t>
            </w:r>
          </w:p>
        </w:tc>
      </w:tr>
    </w:tbl>
    <w:p w14:paraId="3C64EBAE" w14:textId="77777777" w:rsidR="00955316" w:rsidRDefault="00955316"/>
    <w:sectPr w:rsidR="00955316" w:rsidSect="00955316">
      <w:headerReference w:type="default" r:id="rId7"/>
      <w:pgSz w:w="12240" w:h="15840"/>
      <w:pgMar w:top="1440" w:right="1080" w:bottom="1276"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205695" w14:textId="77777777" w:rsidR="008A425C" w:rsidRDefault="008A425C" w:rsidP="007E2057">
      <w:r>
        <w:separator/>
      </w:r>
    </w:p>
  </w:endnote>
  <w:endnote w:type="continuationSeparator" w:id="0">
    <w:p w14:paraId="4CD1BC98" w14:textId="77777777" w:rsidR="008A425C" w:rsidRDefault="008A425C" w:rsidP="007E20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8DEAE2" w14:textId="77777777" w:rsidR="008A425C" w:rsidRDefault="008A425C" w:rsidP="007E2057">
      <w:r>
        <w:separator/>
      </w:r>
    </w:p>
  </w:footnote>
  <w:footnote w:type="continuationSeparator" w:id="0">
    <w:p w14:paraId="517D950D" w14:textId="77777777" w:rsidR="008A425C" w:rsidRDefault="008A425C" w:rsidP="007E20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686"/>
      <w:gridCol w:w="4677"/>
      <w:gridCol w:w="2485"/>
    </w:tblGrid>
    <w:tr w:rsidR="007E2057" w:rsidRPr="00107A8D" w14:paraId="68737C7E" w14:textId="77777777" w:rsidTr="002148DA">
      <w:trPr>
        <w:cantSplit/>
        <w:trHeight w:val="1120"/>
        <w:jc w:val="center"/>
      </w:trPr>
      <w:tc>
        <w:tcPr>
          <w:tcW w:w="2686" w:type="dxa"/>
          <w:tcBorders>
            <w:right w:val="nil"/>
          </w:tcBorders>
          <w:vAlign w:val="center"/>
        </w:tcPr>
        <w:p w14:paraId="1F15C5FB" w14:textId="26688540" w:rsidR="007E2057" w:rsidRDefault="007E2057" w:rsidP="007E2057">
          <w:pPr>
            <w:pStyle w:val="Encabezado"/>
            <w:jc w:val="center"/>
            <w:rPr>
              <w:rFonts w:ascii="Verdana" w:hAnsi="Verdana" w:cs="Arial"/>
              <w:b/>
            </w:rPr>
          </w:pPr>
          <w:r>
            <w:rPr>
              <w:noProof/>
            </w:rPr>
            <w:drawing>
              <wp:anchor distT="0" distB="0" distL="114300" distR="114300" simplePos="0" relativeHeight="251657216" behindDoc="0" locked="0" layoutInCell="1" allowOverlap="1" wp14:anchorId="101A83C1" wp14:editId="0E63D17E">
                <wp:simplePos x="0" y="0"/>
                <wp:positionH relativeFrom="column">
                  <wp:posOffset>-30480</wp:posOffset>
                </wp:positionH>
                <wp:positionV relativeFrom="paragraph">
                  <wp:posOffset>-45085</wp:posOffset>
                </wp:positionV>
                <wp:extent cx="1390650" cy="812165"/>
                <wp:effectExtent l="0" t="0" r="0" b="0"/>
                <wp:wrapNone/>
                <wp:docPr id="1161156044" name="Imagen 1161156044" descr="Imagen que contiene Rectángul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Imagen que contiene Rectángul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l="13235" t="1730" r="66058" b="91008"/>
                        <a:stretch>
                          <a:fillRect/>
                        </a:stretch>
                      </pic:blipFill>
                      <pic:spPr bwMode="auto">
                        <a:xfrm>
                          <a:off x="0" y="0"/>
                          <a:ext cx="1390650" cy="8121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158FA76" w14:textId="77777777" w:rsidR="007E2057" w:rsidRDefault="007E2057" w:rsidP="007E2057">
          <w:pPr>
            <w:pStyle w:val="Encabezado"/>
            <w:jc w:val="center"/>
            <w:rPr>
              <w:rFonts w:ascii="Verdana" w:hAnsi="Verdana" w:cs="Arial"/>
              <w:b/>
            </w:rPr>
          </w:pPr>
        </w:p>
        <w:p w14:paraId="6D8D5742" w14:textId="77777777" w:rsidR="007E2057" w:rsidRPr="00895E24" w:rsidRDefault="007E2057" w:rsidP="007E2057">
          <w:pPr>
            <w:pStyle w:val="Encabezado"/>
            <w:jc w:val="center"/>
            <w:rPr>
              <w:rFonts w:ascii="Verdana" w:hAnsi="Verdana"/>
              <w:b/>
              <w:sz w:val="18"/>
              <w:szCs w:val="18"/>
            </w:rPr>
          </w:pPr>
        </w:p>
      </w:tc>
      <w:tc>
        <w:tcPr>
          <w:tcW w:w="4677" w:type="dxa"/>
          <w:tcBorders>
            <w:top w:val="single" w:sz="4" w:space="0" w:color="auto"/>
            <w:left w:val="nil"/>
            <w:bottom w:val="single" w:sz="4" w:space="0" w:color="auto"/>
            <w:right w:val="nil"/>
          </w:tcBorders>
          <w:vAlign w:val="center"/>
        </w:tcPr>
        <w:p w14:paraId="6259695F" w14:textId="77777777" w:rsidR="007E2057" w:rsidRPr="00DA4E88" w:rsidRDefault="007E2057" w:rsidP="007E2057">
          <w:pPr>
            <w:pStyle w:val="Encabezado"/>
            <w:jc w:val="center"/>
            <w:rPr>
              <w:rFonts w:ascii="Verdana" w:hAnsi="Verdana"/>
              <w:b/>
              <w:szCs w:val="18"/>
            </w:rPr>
          </w:pPr>
          <w:r w:rsidRPr="00DA4E88">
            <w:rPr>
              <w:rFonts w:ascii="Verdana" w:hAnsi="Verdana" w:cs="Arial"/>
              <w:b/>
              <w:color w:val="000000"/>
              <w:szCs w:val="24"/>
            </w:rPr>
            <w:t xml:space="preserve">Otorgamiento de la </w:t>
          </w:r>
          <w:r>
            <w:rPr>
              <w:rFonts w:ascii="Verdana" w:hAnsi="Verdana" w:cs="Arial"/>
              <w:b/>
              <w:color w:val="000000"/>
              <w:szCs w:val="24"/>
            </w:rPr>
            <w:t>G</w:t>
          </w:r>
          <w:r w:rsidRPr="00DA4E88">
            <w:rPr>
              <w:rFonts w:ascii="Verdana" w:hAnsi="Verdana" w:cs="Arial"/>
              <w:b/>
              <w:color w:val="000000"/>
              <w:szCs w:val="24"/>
            </w:rPr>
            <w:t>arantía de pensión mínima, GPM de pension familiar y GPM de padre / madre con hijo invalido del régimen de ahorro individual</w:t>
          </w:r>
        </w:p>
      </w:tc>
      <w:tc>
        <w:tcPr>
          <w:tcW w:w="2485" w:type="dxa"/>
          <w:tcBorders>
            <w:left w:val="nil"/>
          </w:tcBorders>
          <w:vAlign w:val="center"/>
        </w:tcPr>
        <w:p w14:paraId="1B2C5F05" w14:textId="28A9E7D8" w:rsidR="007E2057" w:rsidRDefault="007E2057" w:rsidP="007E2057">
          <w:pPr>
            <w:rPr>
              <w:rFonts w:ascii="Verdana" w:hAnsi="Verdana"/>
              <w:b/>
              <w:sz w:val="18"/>
              <w:szCs w:val="18"/>
            </w:rPr>
          </w:pPr>
          <w:r>
            <w:rPr>
              <w:noProof/>
            </w:rPr>
            <w:drawing>
              <wp:anchor distT="0" distB="0" distL="114300" distR="114300" simplePos="0" relativeHeight="251663360" behindDoc="0" locked="0" layoutInCell="1" allowOverlap="1" wp14:anchorId="643D4F3D" wp14:editId="70E552E4">
                <wp:simplePos x="0" y="0"/>
                <wp:positionH relativeFrom="column">
                  <wp:posOffset>8890</wp:posOffset>
                </wp:positionH>
                <wp:positionV relativeFrom="paragraph">
                  <wp:posOffset>-55245</wp:posOffset>
                </wp:positionV>
                <wp:extent cx="1343025" cy="619125"/>
                <wp:effectExtent l="0" t="0" r="0" b="0"/>
                <wp:wrapNone/>
                <wp:docPr id="1625548126" name="Imagen 1625548126" descr="Imagen que contiene Rectángul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Imagen que contiene Rectángul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l="71677" t="2945" r="13518" b="92900"/>
                        <a:stretch>
                          <a:fillRect/>
                        </a:stretch>
                      </pic:blipFill>
                      <pic:spPr bwMode="auto">
                        <a:xfrm>
                          <a:off x="0" y="0"/>
                          <a:ext cx="1343025" cy="6191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045FFD0" w14:textId="77777777" w:rsidR="007E2057" w:rsidRPr="00895E24" w:rsidRDefault="007E2057" w:rsidP="007E2057">
          <w:pPr>
            <w:pStyle w:val="Encabezado"/>
            <w:jc w:val="center"/>
            <w:rPr>
              <w:rFonts w:ascii="Verdana" w:hAnsi="Verdana"/>
              <w:b/>
              <w:sz w:val="18"/>
              <w:szCs w:val="18"/>
            </w:rPr>
          </w:pPr>
        </w:p>
      </w:tc>
    </w:tr>
  </w:tbl>
  <w:p w14:paraId="317BD4E0" w14:textId="77777777" w:rsidR="007E2057" w:rsidRPr="00C42B6F" w:rsidRDefault="007E2057" w:rsidP="007E2057">
    <w:pPr>
      <w:pStyle w:val="Encabezado"/>
      <w:jc w:val="right"/>
      <w:rPr>
        <w:rFonts w:ascii="Verdana" w:hAnsi="Verdana"/>
        <w:sz w:val="18"/>
        <w:szCs w:val="18"/>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7"/>
      <w:gridCol w:w="1526"/>
      <w:gridCol w:w="275"/>
      <w:gridCol w:w="880"/>
      <w:gridCol w:w="1436"/>
      <w:gridCol w:w="402"/>
      <w:gridCol w:w="1172"/>
      <w:gridCol w:w="623"/>
      <w:gridCol w:w="346"/>
      <w:gridCol w:w="977"/>
      <w:gridCol w:w="832"/>
    </w:tblGrid>
    <w:tr w:rsidR="007E2057" w:rsidRPr="00C42B6F" w14:paraId="34F6F688" w14:textId="77777777" w:rsidTr="00C42B6F">
      <w:trPr>
        <w:trHeight w:val="263"/>
        <w:jc w:val="center"/>
      </w:trPr>
      <w:tc>
        <w:tcPr>
          <w:tcW w:w="1307" w:type="dxa"/>
          <w:shd w:val="clear" w:color="auto" w:fill="auto"/>
          <w:vAlign w:val="center"/>
        </w:tcPr>
        <w:p w14:paraId="76A26CD0" w14:textId="77777777" w:rsidR="007E2057" w:rsidRPr="00C42B6F" w:rsidRDefault="007E2057" w:rsidP="007E2057">
          <w:pPr>
            <w:pStyle w:val="Encabezado"/>
            <w:jc w:val="center"/>
            <w:rPr>
              <w:rFonts w:ascii="Verdana" w:hAnsi="Verdana"/>
              <w:sz w:val="18"/>
              <w:szCs w:val="18"/>
            </w:rPr>
          </w:pPr>
          <w:r w:rsidRPr="00C42B6F">
            <w:rPr>
              <w:rFonts w:ascii="Verdana" w:hAnsi="Verdana"/>
              <w:b/>
              <w:sz w:val="18"/>
              <w:szCs w:val="18"/>
            </w:rPr>
            <w:t>Código:</w:t>
          </w:r>
        </w:p>
      </w:tc>
      <w:tc>
        <w:tcPr>
          <w:tcW w:w="1526" w:type="dxa"/>
          <w:shd w:val="clear" w:color="auto" w:fill="auto"/>
          <w:vAlign w:val="center"/>
        </w:tcPr>
        <w:p w14:paraId="503566CA" w14:textId="77777777" w:rsidR="007E2057" w:rsidRPr="00C42B6F" w:rsidRDefault="007E2057" w:rsidP="007E2057">
          <w:pPr>
            <w:pStyle w:val="Encabezado"/>
            <w:jc w:val="center"/>
            <w:rPr>
              <w:rFonts w:ascii="Verdana" w:hAnsi="Verdana"/>
              <w:sz w:val="18"/>
              <w:szCs w:val="18"/>
            </w:rPr>
          </w:pPr>
          <w:r w:rsidRPr="00C42B6F">
            <w:rPr>
              <w:rFonts w:ascii="Verdana" w:hAnsi="Verdana"/>
              <w:sz w:val="18"/>
              <w:szCs w:val="18"/>
            </w:rPr>
            <w:t>Mis.3.9.Pro.6</w:t>
          </w:r>
        </w:p>
      </w:tc>
      <w:tc>
        <w:tcPr>
          <w:tcW w:w="275" w:type="dxa"/>
          <w:tcBorders>
            <w:top w:val="nil"/>
            <w:bottom w:val="nil"/>
          </w:tcBorders>
          <w:shd w:val="clear" w:color="auto" w:fill="auto"/>
          <w:vAlign w:val="center"/>
        </w:tcPr>
        <w:p w14:paraId="2BB53DB5" w14:textId="77777777" w:rsidR="007E2057" w:rsidRPr="00C42B6F" w:rsidRDefault="007E2057" w:rsidP="007E2057">
          <w:pPr>
            <w:pStyle w:val="Encabezado"/>
            <w:jc w:val="center"/>
            <w:rPr>
              <w:rFonts w:ascii="Verdana" w:hAnsi="Verdana"/>
              <w:sz w:val="18"/>
              <w:szCs w:val="18"/>
            </w:rPr>
          </w:pPr>
        </w:p>
      </w:tc>
      <w:tc>
        <w:tcPr>
          <w:tcW w:w="880" w:type="dxa"/>
          <w:shd w:val="clear" w:color="auto" w:fill="auto"/>
          <w:vAlign w:val="center"/>
        </w:tcPr>
        <w:p w14:paraId="630D18ED" w14:textId="77777777" w:rsidR="007E2057" w:rsidRPr="00C42B6F" w:rsidRDefault="007E2057" w:rsidP="007E2057">
          <w:pPr>
            <w:pStyle w:val="Encabezado"/>
            <w:jc w:val="center"/>
            <w:rPr>
              <w:rFonts w:ascii="Verdana" w:hAnsi="Verdana"/>
              <w:sz w:val="18"/>
              <w:szCs w:val="18"/>
            </w:rPr>
          </w:pPr>
          <w:r w:rsidRPr="00C42B6F">
            <w:rPr>
              <w:rFonts w:ascii="Verdana" w:hAnsi="Verdana"/>
              <w:b/>
              <w:sz w:val="18"/>
              <w:szCs w:val="18"/>
            </w:rPr>
            <w:t>Fecha:</w:t>
          </w:r>
        </w:p>
      </w:tc>
      <w:tc>
        <w:tcPr>
          <w:tcW w:w="1436" w:type="dxa"/>
          <w:shd w:val="clear" w:color="auto" w:fill="auto"/>
          <w:vAlign w:val="center"/>
        </w:tcPr>
        <w:p w14:paraId="08822394" w14:textId="77777777" w:rsidR="007E2057" w:rsidRPr="00C42B6F" w:rsidRDefault="007E2057" w:rsidP="007E2057">
          <w:pPr>
            <w:pStyle w:val="Encabezado"/>
            <w:jc w:val="center"/>
            <w:rPr>
              <w:rFonts w:ascii="Verdana" w:hAnsi="Verdana"/>
              <w:sz w:val="18"/>
              <w:szCs w:val="18"/>
            </w:rPr>
          </w:pPr>
          <w:r w:rsidRPr="00C42B6F">
            <w:rPr>
              <w:rFonts w:ascii="Verdana" w:hAnsi="Verdana"/>
              <w:sz w:val="18"/>
              <w:szCs w:val="18"/>
            </w:rPr>
            <w:t>14-dic-2020</w:t>
          </w:r>
        </w:p>
      </w:tc>
      <w:tc>
        <w:tcPr>
          <w:tcW w:w="402" w:type="dxa"/>
          <w:tcBorders>
            <w:top w:val="nil"/>
            <w:bottom w:val="nil"/>
          </w:tcBorders>
          <w:shd w:val="clear" w:color="auto" w:fill="auto"/>
          <w:vAlign w:val="center"/>
        </w:tcPr>
        <w:p w14:paraId="039B9253" w14:textId="77777777" w:rsidR="007E2057" w:rsidRPr="00C42B6F" w:rsidRDefault="007E2057" w:rsidP="007E2057">
          <w:pPr>
            <w:pStyle w:val="Encabezado"/>
            <w:jc w:val="center"/>
            <w:rPr>
              <w:rFonts w:ascii="Verdana" w:hAnsi="Verdana"/>
              <w:sz w:val="18"/>
              <w:szCs w:val="18"/>
            </w:rPr>
          </w:pPr>
        </w:p>
      </w:tc>
      <w:tc>
        <w:tcPr>
          <w:tcW w:w="1172" w:type="dxa"/>
          <w:shd w:val="clear" w:color="auto" w:fill="auto"/>
          <w:vAlign w:val="center"/>
        </w:tcPr>
        <w:p w14:paraId="02493E6B" w14:textId="77777777" w:rsidR="007E2057" w:rsidRPr="00C42B6F" w:rsidRDefault="007E2057" w:rsidP="007E2057">
          <w:pPr>
            <w:pStyle w:val="Encabezado"/>
            <w:jc w:val="center"/>
            <w:rPr>
              <w:rFonts w:ascii="Verdana" w:hAnsi="Verdana"/>
              <w:sz w:val="18"/>
              <w:szCs w:val="18"/>
            </w:rPr>
          </w:pPr>
          <w:r w:rsidRPr="00C42B6F">
            <w:rPr>
              <w:rFonts w:ascii="Verdana" w:hAnsi="Verdana"/>
              <w:b/>
              <w:sz w:val="18"/>
              <w:szCs w:val="18"/>
            </w:rPr>
            <w:t>Versión:</w:t>
          </w:r>
        </w:p>
      </w:tc>
      <w:tc>
        <w:tcPr>
          <w:tcW w:w="623" w:type="dxa"/>
          <w:shd w:val="clear" w:color="auto" w:fill="auto"/>
          <w:vAlign w:val="center"/>
        </w:tcPr>
        <w:p w14:paraId="4EEC2E31" w14:textId="77777777" w:rsidR="007E2057" w:rsidRPr="00C42B6F" w:rsidRDefault="007E2057" w:rsidP="007E2057">
          <w:pPr>
            <w:pStyle w:val="Encabezado"/>
            <w:jc w:val="center"/>
            <w:rPr>
              <w:rFonts w:ascii="Verdana" w:hAnsi="Verdana"/>
              <w:sz w:val="18"/>
              <w:szCs w:val="18"/>
            </w:rPr>
          </w:pPr>
          <w:r w:rsidRPr="00C42B6F">
            <w:rPr>
              <w:rFonts w:ascii="Verdana" w:hAnsi="Verdana"/>
              <w:sz w:val="18"/>
              <w:szCs w:val="18"/>
            </w:rPr>
            <w:t>4</w:t>
          </w:r>
        </w:p>
      </w:tc>
      <w:tc>
        <w:tcPr>
          <w:tcW w:w="346" w:type="dxa"/>
          <w:tcBorders>
            <w:top w:val="nil"/>
            <w:bottom w:val="nil"/>
          </w:tcBorders>
          <w:shd w:val="clear" w:color="auto" w:fill="auto"/>
          <w:vAlign w:val="center"/>
        </w:tcPr>
        <w:p w14:paraId="55B4E4CB" w14:textId="77777777" w:rsidR="007E2057" w:rsidRPr="00C42B6F" w:rsidRDefault="007E2057" w:rsidP="007E2057">
          <w:pPr>
            <w:pStyle w:val="Encabezado"/>
            <w:jc w:val="center"/>
            <w:rPr>
              <w:rFonts w:ascii="Verdana" w:hAnsi="Verdana"/>
              <w:sz w:val="18"/>
              <w:szCs w:val="18"/>
            </w:rPr>
          </w:pPr>
        </w:p>
      </w:tc>
      <w:tc>
        <w:tcPr>
          <w:tcW w:w="977" w:type="dxa"/>
          <w:shd w:val="clear" w:color="auto" w:fill="auto"/>
          <w:vAlign w:val="center"/>
        </w:tcPr>
        <w:p w14:paraId="17BA2C2C" w14:textId="77777777" w:rsidR="007E2057" w:rsidRPr="00C42B6F" w:rsidRDefault="007E2057" w:rsidP="007E2057">
          <w:pPr>
            <w:pStyle w:val="Encabezado"/>
            <w:jc w:val="center"/>
            <w:rPr>
              <w:rFonts w:ascii="Verdana" w:hAnsi="Verdana"/>
              <w:sz w:val="18"/>
              <w:szCs w:val="18"/>
            </w:rPr>
          </w:pPr>
          <w:r w:rsidRPr="00C42B6F">
            <w:rPr>
              <w:rFonts w:ascii="Verdana" w:hAnsi="Verdana"/>
              <w:b/>
              <w:sz w:val="18"/>
              <w:szCs w:val="18"/>
            </w:rPr>
            <w:t>Página:</w:t>
          </w:r>
        </w:p>
      </w:tc>
      <w:tc>
        <w:tcPr>
          <w:tcW w:w="832" w:type="dxa"/>
          <w:shd w:val="clear" w:color="auto" w:fill="auto"/>
          <w:vAlign w:val="center"/>
        </w:tcPr>
        <w:p w14:paraId="5C3D4117" w14:textId="77777777" w:rsidR="007E2057" w:rsidRPr="00C42B6F" w:rsidRDefault="007E2057" w:rsidP="007E2057">
          <w:pPr>
            <w:pStyle w:val="Encabezado"/>
            <w:jc w:val="center"/>
            <w:rPr>
              <w:rFonts w:ascii="Verdana" w:hAnsi="Verdana"/>
              <w:sz w:val="18"/>
              <w:szCs w:val="18"/>
            </w:rPr>
          </w:pPr>
          <w:r w:rsidRPr="00C42B6F">
            <w:rPr>
              <w:rFonts w:ascii="Verdana" w:hAnsi="Verdana" w:cs="Arial"/>
              <w:sz w:val="18"/>
              <w:szCs w:val="18"/>
            </w:rPr>
            <w:fldChar w:fldCharType="begin"/>
          </w:r>
          <w:r w:rsidRPr="00C42B6F">
            <w:rPr>
              <w:rFonts w:ascii="Verdana" w:hAnsi="Verdana" w:cs="Arial"/>
              <w:sz w:val="18"/>
              <w:szCs w:val="18"/>
            </w:rPr>
            <w:instrText>PAGE  \* Arabic  \* MERGEFORMAT</w:instrText>
          </w:r>
          <w:r w:rsidRPr="00C42B6F">
            <w:rPr>
              <w:rFonts w:ascii="Verdana" w:hAnsi="Verdana" w:cs="Arial"/>
              <w:sz w:val="18"/>
              <w:szCs w:val="18"/>
            </w:rPr>
            <w:fldChar w:fldCharType="separate"/>
          </w:r>
          <w:r w:rsidRPr="00C42B6F">
            <w:rPr>
              <w:rFonts w:ascii="Verdana" w:hAnsi="Verdana" w:cs="Arial"/>
              <w:sz w:val="18"/>
              <w:szCs w:val="18"/>
            </w:rPr>
            <w:t>1</w:t>
          </w:r>
          <w:r w:rsidRPr="00C42B6F">
            <w:rPr>
              <w:rFonts w:ascii="Verdana" w:hAnsi="Verdana" w:cs="Arial"/>
              <w:sz w:val="18"/>
              <w:szCs w:val="18"/>
            </w:rPr>
            <w:fldChar w:fldCharType="end"/>
          </w:r>
          <w:r w:rsidRPr="00C42B6F">
            <w:rPr>
              <w:rFonts w:ascii="Verdana" w:hAnsi="Verdana" w:cs="Arial"/>
              <w:sz w:val="18"/>
              <w:szCs w:val="18"/>
            </w:rPr>
            <w:t xml:space="preserve"> de 9</w:t>
          </w:r>
        </w:p>
      </w:tc>
    </w:tr>
  </w:tbl>
  <w:p w14:paraId="334C40DE" w14:textId="77777777" w:rsidR="007E2057" w:rsidRDefault="007E205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E1AAE"/>
    <w:multiLevelType w:val="hybridMultilevel"/>
    <w:tmpl w:val="26A00C2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3984293D"/>
    <w:multiLevelType w:val="hybridMultilevel"/>
    <w:tmpl w:val="D6BA48DC"/>
    <w:lvl w:ilvl="0" w:tplc="FF9A662A">
      <w:start w:val="1"/>
      <w:numFmt w:val="lowerLetter"/>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2" w15:restartNumberingAfterBreak="0">
    <w:nsid w:val="62B623D9"/>
    <w:multiLevelType w:val="hybridMultilevel"/>
    <w:tmpl w:val="E95026D2"/>
    <w:lvl w:ilvl="0" w:tplc="ED4E7B12">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 w15:restartNumberingAfterBreak="0">
    <w:nsid w:val="6ACA0BC3"/>
    <w:multiLevelType w:val="hybridMultilevel"/>
    <w:tmpl w:val="F4C6F3C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728120FC"/>
    <w:multiLevelType w:val="multilevel"/>
    <w:tmpl w:val="3508D37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776364D7"/>
    <w:multiLevelType w:val="hybridMultilevel"/>
    <w:tmpl w:val="D5D6335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660421006">
    <w:abstractNumId w:val="4"/>
  </w:num>
  <w:num w:numId="2" w16cid:durableId="2127846113">
    <w:abstractNumId w:val="0"/>
  </w:num>
  <w:num w:numId="3" w16cid:durableId="732854688">
    <w:abstractNumId w:val="1"/>
  </w:num>
  <w:num w:numId="4" w16cid:durableId="1366057864">
    <w:abstractNumId w:val="3"/>
  </w:num>
  <w:num w:numId="5" w16cid:durableId="557861450">
    <w:abstractNumId w:val="5"/>
  </w:num>
  <w:num w:numId="6" w16cid:durableId="7723603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057"/>
    <w:rsid w:val="001B6278"/>
    <w:rsid w:val="003831B7"/>
    <w:rsid w:val="00430D9F"/>
    <w:rsid w:val="00597F07"/>
    <w:rsid w:val="00797254"/>
    <w:rsid w:val="007E2057"/>
    <w:rsid w:val="008A425C"/>
    <w:rsid w:val="00955316"/>
    <w:rsid w:val="00C42B6F"/>
    <w:rsid w:val="00F0300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A6F332"/>
  <w15:chartTrackingRefBased/>
  <w15:docId w15:val="{B8E14D7E-379B-4720-B26A-088C3C19F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2057"/>
    <w:pPr>
      <w:spacing w:after="0" w:line="240" w:lineRule="auto"/>
    </w:pPr>
    <w:rPr>
      <w:rFonts w:ascii="Times New Roman" w:eastAsia="Times New Roman" w:hAnsi="Times New Roman" w:cs="Times New Roman"/>
      <w:kern w:val="0"/>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E2057"/>
    <w:pPr>
      <w:tabs>
        <w:tab w:val="center" w:pos="4419"/>
        <w:tab w:val="right" w:pos="8838"/>
      </w:tabs>
    </w:pPr>
  </w:style>
  <w:style w:type="character" w:customStyle="1" w:styleId="EncabezadoCar">
    <w:name w:val="Encabezado Car"/>
    <w:basedOn w:val="Fuentedeprrafopredeter"/>
    <w:link w:val="Encabezado"/>
    <w:uiPriority w:val="99"/>
    <w:rsid w:val="007E2057"/>
  </w:style>
  <w:style w:type="paragraph" w:styleId="Piedepgina">
    <w:name w:val="footer"/>
    <w:basedOn w:val="Normal"/>
    <w:link w:val="PiedepginaCar"/>
    <w:unhideWhenUsed/>
    <w:rsid w:val="007E2057"/>
    <w:pPr>
      <w:tabs>
        <w:tab w:val="center" w:pos="4419"/>
        <w:tab w:val="right" w:pos="8838"/>
      </w:tabs>
    </w:pPr>
  </w:style>
  <w:style w:type="character" w:customStyle="1" w:styleId="PiedepginaCar">
    <w:name w:val="Pie de página Car"/>
    <w:basedOn w:val="Fuentedeprrafopredeter"/>
    <w:link w:val="Piedepgina"/>
    <w:rsid w:val="007E2057"/>
  </w:style>
  <w:style w:type="paragraph" w:styleId="Prrafodelista">
    <w:name w:val="List Paragraph"/>
    <w:basedOn w:val="Normal"/>
    <w:uiPriority w:val="34"/>
    <w:qFormat/>
    <w:rsid w:val="007E2057"/>
    <w:pPr>
      <w:ind w:left="708"/>
    </w:pPr>
  </w:style>
  <w:style w:type="paragraph" w:customStyle="1" w:styleId="Default">
    <w:name w:val="Default"/>
    <w:rsid w:val="007E2057"/>
    <w:pPr>
      <w:autoSpaceDE w:val="0"/>
      <w:autoSpaceDN w:val="0"/>
      <w:adjustRightInd w:val="0"/>
      <w:spacing w:after="0" w:line="240" w:lineRule="auto"/>
    </w:pPr>
    <w:rPr>
      <w:rFonts w:ascii="Arial" w:eastAsia="Times New Roman" w:hAnsi="Arial" w:cs="Arial"/>
      <w:color w:val="000000"/>
      <w:kern w:val="0"/>
      <w:sz w:val="24"/>
      <w:szCs w:val="24"/>
      <w:lang w:eastAsia="es-CO"/>
    </w:rPr>
  </w:style>
  <w:style w:type="table" w:styleId="Tablaconcuadrcula">
    <w:name w:val="Table Grid"/>
    <w:basedOn w:val="Tablanormal"/>
    <w:uiPriority w:val="39"/>
    <w:rsid w:val="007E20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175533">
      <w:bodyDiv w:val="1"/>
      <w:marLeft w:val="0"/>
      <w:marRight w:val="0"/>
      <w:marTop w:val="0"/>
      <w:marBottom w:val="0"/>
      <w:divBdr>
        <w:top w:val="none" w:sz="0" w:space="0" w:color="auto"/>
        <w:left w:val="none" w:sz="0" w:space="0" w:color="auto"/>
        <w:bottom w:val="none" w:sz="0" w:space="0" w:color="auto"/>
        <w:right w:val="none" w:sz="0" w:space="0" w:color="auto"/>
      </w:divBdr>
    </w:div>
    <w:div w:id="974870861">
      <w:bodyDiv w:val="1"/>
      <w:marLeft w:val="0"/>
      <w:marRight w:val="0"/>
      <w:marTop w:val="0"/>
      <w:marBottom w:val="0"/>
      <w:divBdr>
        <w:top w:val="none" w:sz="0" w:space="0" w:color="auto"/>
        <w:left w:val="none" w:sz="0" w:space="0" w:color="auto"/>
        <w:bottom w:val="none" w:sz="0" w:space="0" w:color="auto"/>
        <w:right w:val="none" w:sz="0" w:space="0" w:color="auto"/>
      </w:divBdr>
    </w:div>
    <w:div w:id="1121075063">
      <w:bodyDiv w:val="1"/>
      <w:marLeft w:val="0"/>
      <w:marRight w:val="0"/>
      <w:marTop w:val="0"/>
      <w:marBottom w:val="0"/>
      <w:divBdr>
        <w:top w:val="none" w:sz="0" w:space="0" w:color="auto"/>
        <w:left w:val="none" w:sz="0" w:space="0" w:color="auto"/>
        <w:bottom w:val="none" w:sz="0" w:space="0" w:color="auto"/>
        <w:right w:val="none" w:sz="0" w:space="0" w:color="auto"/>
      </w:divBdr>
    </w:div>
    <w:div w:id="1390420151">
      <w:bodyDiv w:val="1"/>
      <w:marLeft w:val="0"/>
      <w:marRight w:val="0"/>
      <w:marTop w:val="0"/>
      <w:marBottom w:val="0"/>
      <w:divBdr>
        <w:top w:val="none" w:sz="0" w:space="0" w:color="auto"/>
        <w:left w:val="none" w:sz="0" w:space="0" w:color="auto"/>
        <w:bottom w:val="none" w:sz="0" w:space="0" w:color="auto"/>
        <w:right w:val="none" w:sz="0" w:space="0" w:color="auto"/>
      </w:divBdr>
    </w:div>
    <w:div w:id="1877573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9</Pages>
  <Words>2546</Words>
  <Characters>14009</Characters>
  <Application>Microsoft Office Word</Application>
  <DocSecurity>0</DocSecurity>
  <Lines>116</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Darwin Orlando Lopez Munar</dc:creator>
  <cp:keywords/>
  <dc:description/>
  <cp:lastModifiedBy>Aura Ruth Herrera Cristancho</cp:lastModifiedBy>
  <cp:revision>2</cp:revision>
  <dcterms:created xsi:type="dcterms:W3CDTF">2023-08-24T00:03:00Z</dcterms:created>
  <dcterms:modified xsi:type="dcterms:W3CDTF">2023-08-24T00:03:00Z</dcterms:modified>
</cp:coreProperties>
</file>